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33B54" w14:textId="5CF38BB3" w:rsidR="00107EDD" w:rsidRDefault="007F546E" w:rsidP="000A395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673E5">
        <w:rPr>
          <w:rFonts w:ascii="Times New Roman" w:hAnsi="Times New Roman"/>
          <w:b/>
          <w:sz w:val="28"/>
          <w:szCs w:val="28"/>
        </w:rPr>
        <w:t>MATH233 Unit 3 Individual Project</w:t>
      </w:r>
    </w:p>
    <w:p w14:paraId="46A4A627" w14:textId="77777777" w:rsidR="00B246C3" w:rsidRDefault="00B246C3" w:rsidP="00B246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NAME (Required): 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433921BF" w14:textId="5527C214" w:rsidR="004837FA" w:rsidRPr="002D1752" w:rsidRDefault="004837FA" w:rsidP="000A39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1752">
        <w:rPr>
          <w:rFonts w:ascii="Times New Roman" w:hAnsi="Times New Roman" w:cs="Times New Roman"/>
          <w:sz w:val="24"/>
          <w:szCs w:val="24"/>
        </w:rPr>
        <w:t>This assignment features an exponential function that is closely related to Moore’s Law</w:t>
      </w:r>
      <w:r w:rsidR="009F3DC6" w:rsidRPr="002D1752">
        <w:rPr>
          <w:rFonts w:ascii="Times New Roman" w:hAnsi="Times New Roman" w:cs="Times New Roman"/>
          <w:sz w:val="24"/>
          <w:szCs w:val="24"/>
        </w:rPr>
        <w:t>, which</w:t>
      </w:r>
      <w:r w:rsidR="00BF6EC3" w:rsidRPr="002D1752">
        <w:rPr>
          <w:rFonts w:ascii="Times New Roman" w:hAnsi="Times New Roman" w:cs="Times New Roman"/>
          <w:sz w:val="24"/>
          <w:szCs w:val="24"/>
        </w:rPr>
        <w:t xml:space="preserve"> states </w:t>
      </w:r>
      <w:r w:rsidR="009F3DC6" w:rsidRPr="002D1752">
        <w:rPr>
          <w:rFonts w:ascii="Times New Roman" w:hAnsi="Times New Roman" w:cs="Times New Roman"/>
          <w:sz w:val="24"/>
          <w:szCs w:val="24"/>
        </w:rPr>
        <w:t xml:space="preserve">that </w:t>
      </w:r>
      <w:r w:rsidR="00BF6EC3" w:rsidRPr="002D1752">
        <w:rPr>
          <w:rFonts w:ascii="Times New Roman" w:hAnsi="Times New Roman" w:cs="Times New Roman"/>
          <w:sz w:val="24"/>
          <w:szCs w:val="24"/>
        </w:rPr>
        <w:t>the number</w:t>
      </w:r>
      <w:r w:rsidR="00460604">
        <w:rPr>
          <w:rFonts w:ascii="Times New Roman" w:hAnsi="Times New Roman" w:cs="Times New Roman"/>
          <w:sz w:val="24"/>
          <w:szCs w:val="24"/>
        </w:rPr>
        <w:t>s</w:t>
      </w:r>
      <w:r w:rsidR="00BF6EC3" w:rsidRPr="002D1752">
        <w:rPr>
          <w:rFonts w:ascii="Times New Roman" w:hAnsi="Times New Roman" w:cs="Times New Roman"/>
          <w:sz w:val="24"/>
          <w:szCs w:val="24"/>
        </w:rPr>
        <w:t xml:space="preserve"> of transistors per square inch in</w:t>
      </w:r>
      <w:r w:rsidR="005767C2" w:rsidRPr="002D1752">
        <w:rPr>
          <w:rFonts w:ascii="Times New Roman" w:hAnsi="Times New Roman" w:cs="Times New Roman"/>
          <w:sz w:val="24"/>
          <w:szCs w:val="24"/>
        </w:rPr>
        <w:t xml:space="preserve"> Central Processing Unit</w:t>
      </w:r>
      <w:r w:rsidR="00BF6EC3" w:rsidRPr="002D1752">
        <w:rPr>
          <w:rFonts w:ascii="Times New Roman" w:hAnsi="Times New Roman" w:cs="Times New Roman"/>
          <w:sz w:val="24"/>
          <w:szCs w:val="24"/>
        </w:rPr>
        <w:t xml:space="preserve"> </w:t>
      </w:r>
      <w:r w:rsidR="005767C2" w:rsidRPr="002D1752">
        <w:rPr>
          <w:rFonts w:ascii="Times New Roman" w:hAnsi="Times New Roman" w:cs="Times New Roman"/>
          <w:sz w:val="24"/>
          <w:szCs w:val="24"/>
        </w:rPr>
        <w:t>(</w:t>
      </w:r>
      <w:r w:rsidR="00BF6EC3" w:rsidRPr="002D1752">
        <w:rPr>
          <w:rFonts w:ascii="Times New Roman" w:hAnsi="Times New Roman" w:cs="Times New Roman"/>
          <w:sz w:val="24"/>
          <w:szCs w:val="24"/>
        </w:rPr>
        <w:t>CPU</w:t>
      </w:r>
      <w:r w:rsidR="005767C2" w:rsidRPr="002D1752">
        <w:rPr>
          <w:rFonts w:ascii="Times New Roman" w:hAnsi="Times New Roman" w:cs="Times New Roman"/>
          <w:sz w:val="24"/>
          <w:szCs w:val="24"/>
        </w:rPr>
        <w:t>)</w:t>
      </w:r>
      <w:r w:rsidR="00BF6EC3" w:rsidRPr="002D1752">
        <w:rPr>
          <w:rFonts w:ascii="Times New Roman" w:hAnsi="Times New Roman" w:cs="Times New Roman"/>
          <w:sz w:val="24"/>
          <w:szCs w:val="24"/>
        </w:rPr>
        <w:t xml:space="preserve"> chips will double every </w:t>
      </w:r>
      <w:r w:rsidR="0045026A">
        <w:rPr>
          <w:rFonts w:ascii="Times New Roman" w:hAnsi="Times New Roman" w:cs="Times New Roman"/>
          <w:sz w:val="24"/>
          <w:szCs w:val="24"/>
        </w:rPr>
        <w:t>two</w:t>
      </w:r>
      <w:r w:rsidR="0045026A" w:rsidRPr="002D1752">
        <w:rPr>
          <w:rFonts w:ascii="Times New Roman" w:hAnsi="Times New Roman" w:cs="Times New Roman"/>
          <w:sz w:val="24"/>
          <w:szCs w:val="24"/>
        </w:rPr>
        <w:t xml:space="preserve"> </w:t>
      </w:r>
      <w:r w:rsidR="00BF6EC3" w:rsidRPr="002D1752">
        <w:rPr>
          <w:rFonts w:ascii="Times New Roman" w:hAnsi="Times New Roman" w:cs="Times New Roman"/>
          <w:sz w:val="24"/>
          <w:szCs w:val="24"/>
        </w:rPr>
        <w:t xml:space="preserve">years. </w:t>
      </w:r>
      <w:r w:rsidRPr="002D1752">
        <w:rPr>
          <w:rFonts w:ascii="Times New Roman" w:hAnsi="Times New Roman" w:cs="Times New Roman"/>
          <w:sz w:val="24"/>
          <w:szCs w:val="24"/>
        </w:rPr>
        <w:t xml:space="preserve">This law was named </w:t>
      </w:r>
      <w:r w:rsidR="005767C2" w:rsidRPr="002D1752">
        <w:rPr>
          <w:rFonts w:ascii="Times New Roman" w:hAnsi="Times New Roman" w:cs="Times New Roman"/>
          <w:sz w:val="24"/>
          <w:szCs w:val="24"/>
        </w:rPr>
        <w:t>after</w:t>
      </w:r>
      <w:r w:rsidRPr="002D1752">
        <w:rPr>
          <w:rFonts w:ascii="Times New Roman" w:hAnsi="Times New Roman" w:cs="Times New Roman"/>
          <w:sz w:val="24"/>
          <w:szCs w:val="24"/>
        </w:rPr>
        <w:t xml:space="preserve"> Dr. Gordon Moore.</w:t>
      </w:r>
    </w:p>
    <w:p w14:paraId="01D06BBD" w14:textId="48D89289" w:rsidR="007C7036" w:rsidRPr="002D1752" w:rsidRDefault="005767C2" w:rsidP="000A39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1752">
        <w:rPr>
          <w:rFonts w:ascii="Times New Roman" w:hAnsi="Times New Roman" w:cs="Times New Roman"/>
          <w:sz w:val="24"/>
          <w:szCs w:val="24"/>
        </w:rPr>
        <w:t>Table 1 below</w:t>
      </w:r>
      <w:r w:rsidR="008B083E" w:rsidRPr="002D1752">
        <w:rPr>
          <w:rFonts w:ascii="Times New Roman" w:hAnsi="Times New Roman" w:cs="Times New Roman"/>
          <w:sz w:val="24"/>
          <w:szCs w:val="24"/>
        </w:rPr>
        <w:t xml:space="preserve"> </w:t>
      </w:r>
      <w:r w:rsidRPr="002D1752">
        <w:rPr>
          <w:rFonts w:ascii="Times New Roman" w:hAnsi="Times New Roman" w:cs="Times New Roman"/>
          <w:sz w:val="24"/>
          <w:szCs w:val="24"/>
        </w:rPr>
        <w:t>shows</w:t>
      </w:r>
      <w:r w:rsidR="007C7036" w:rsidRPr="002D1752">
        <w:rPr>
          <w:rFonts w:ascii="Times New Roman" w:hAnsi="Times New Roman" w:cs="Times New Roman"/>
          <w:sz w:val="24"/>
          <w:szCs w:val="24"/>
        </w:rPr>
        <w:t xml:space="preserve"> selected</w:t>
      </w:r>
      <w:r w:rsidRPr="002D1752">
        <w:rPr>
          <w:rFonts w:ascii="Times New Roman" w:hAnsi="Times New Roman" w:cs="Times New Roman"/>
          <w:sz w:val="24"/>
          <w:szCs w:val="24"/>
        </w:rPr>
        <w:t xml:space="preserve"> CPUs </w:t>
      </w:r>
      <w:r w:rsidR="00003193">
        <w:rPr>
          <w:rFonts w:ascii="Times New Roman" w:hAnsi="Times New Roman" w:cs="Times New Roman"/>
          <w:sz w:val="24"/>
          <w:szCs w:val="24"/>
        </w:rPr>
        <w:t xml:space="preserve">from this </w:t>
      </w:r>
      <w:hyperlink r:id="rId8" w:history="1">
        <w:r w:rsidR="00003193" w:rsidRPr="00003193">
          <w:rPr>
            <w:rStyle w:val="Hyperlink"/>
            <w:rFonts w:ascii="Times New Roman" w:hAnsi="Times New Roman" w:cs="Times New Roman"/>
            <w:sz w:val="24"/>
            <w:szCs w:val="24"/>
          </w:rPr>
          <w:t>leading processor company</w:t>
        </w:r>
      </w:hyperlink>
      <w:r w:rsidR="00003193">
        <w:rPr>
          <w:rFonts w:ascii="Times New Roman" w:hAnsi="Times New Roman" w:cs="Times New Roman"/>
          <w:sz w:val="24"/>
          <w:szCs w:val="24"/>
        </w:rPr>
        <w:t xml:space="preserve"> </w:t>
      </w:r>
      <w:r w:rsidRPr="002D1752">
        <w:rPr>
          <w:rFonts w:ascii="Times New Roman" w:hAnsi="Times New Roman" w:cs="Times New Roman"/>
          <w:sz w:val="24"/>
          <w:szCs w:val="24"/>
        </w:rPr>
        <w:t>introduced between the years</w:t>
      </w:r>
      <w:r w:rsidR="007D0DEE" w:rsidRPr="002D1752">
        <w:rPr>
          <w:rFonts w:ascii="Times New Roman" w:hAnsi="Times New Roman" w:cs="Times New Roman"/>
          <w:sz w:val="24"/>
          <w:szCs w:val="24"/>
        </w:rPr>
        <w:t xml:space="preserve"> 19</w:t>
      </w:r>
      <w:r w:rsidR="00E211A4">
        <w:rPr>
          <w:rFonts w:ascii="Times New Roman" w:hAnsi="Times New Roman" w:cs="Times New Roman"/>
          <w:sz w:val="24"/>
          <w:szCs w:val="24"/>
        </w:rPr>
        <w:t>82</w:t>
      </w:r>
      <w:r w:rsidR="007D0DEE" w:rsidRPr="002D1752">
        <w:rPr>
          <w:rFonts w:ascii="Times New Roman" w:hAnsi="Times New Roman" w:cs="Times New Roman"/>
          <w:sz w:val="24"/>
          <w:szCs w:val="24"/>
        </w:rPr>
        <w:t xml:space="preserve"> and 2008</w:t>
      </w:r>
      <w:r w:rsidR="00B62D3C" w:rsidRPr="002D1752">
        <w:rPr>
          <w:rFonts w:ascii="Times New Roman" w:hAnsi="Times New Roman" w:cs="Times New Roman"/>
          <w:sz w:val="24"/>
          <w:szCs w:val="24"/>
        </w:rPr>
        <w:t xml:space="preserve"> </w:t>
      </w:r>
      <w:r w:rsidRPr="002D1752">
        <w:rPr>
          <w:rFonts w:ascii="Times New Roman" w:hAnsi="Times New Roman" w:cs="Times New Roman"/>
          <w:sz w:val="24"/>
          <w:szCs w:val="24"/>
        </w:rPr>
        <w:t>in relation to</w:t>
      </w:r>
      <w:r w:rsidR="00B62D3C" w:rsidRPr="002D1752">
        <w:rPr>
          <w:rFonts w:ascii="Times New Roman" w:hAnsi="Times New Roman" w:cs="Times New Roman"/>
          <w:sz w:val="24"/>
          <w:szCs w:val="24"/>
        </w:rPr>
        <w:t xml:space="preserve"> their corresponding processor speed</w:t>
      </w:r>
      <w:r w:rsidR="002160FA" w:rsidRPr="002D1752">
        <w:rPr>
          <w:rFonts w:ascii="Times New Roman" w:hAnsi="Times New Roman" w:cs="Times New Roman"/>
          <w:sz w:val="24"/>
          <w:szCs w:val="24"/>
        </w:rPr>
        <w:t>s</w:t>
      </w:r>
      <w:r w:rsidR="00B62D3C" w:rsidRPr="002D1752">
        <w:rPr>
          <w:rFonts w:ascii="Times New Roman" w:hAnsi="Times New Roman" w:cs="Times New Roman"/>
          <w:sz w:val="24"/>
          <w:szCs w:val="24"/>
        </w:rPr>
        <w:t xml:space="preserve"> </w:t>
      </w:r>
      <w:r w:rsidRPr="002D1752">
        <w:rPr>
          <w:rFonts w:ascii="Times New Roman" w:hAnsi="Times New Roman" w:cs="Times New Roman"/>
          <w:sz w:val="24"/>
          <w:szCs w:val="24"/>
        </w:rPr>
        <w:t>of</w:t>
      </w:r>
      <w:r w:rsidR="00B62D3C" w:rsidRPr="002D1752">
        <w:rPr>
          <w:rFonts w:ascii="Times New Roman" w:hAnsi="Times New Roman" w:cs="Times New Roman"/>
          <w:sz w:val="24"/>
          <w:szCs w:val="24"/>
        </w:rPr>
        <w:t xml:space="preserve"> Million Instructions per Second</w:t>
      </w:r>
      <w:r w:rsidR="002160FA" w:rsidRPr="002D1752">
        <w:rPr>
          <w:rFonts w:ascii="Times New Roman" w:hAnsi="Times New Roman" w:cs="Times New Roman"/>
          <w:sz w:val="24"/>
          <w:szCs w:val="24"/>
        </w:rPr>
        <w:t xml:space="preserve"> (M</w:t>
      </w:r>
      <w:r w:rsidR="003279F0" w:rsidRPr="002D1752">
        <w:rPr>
          <w:rFonts w:ascii="Times New Roman" w:hAnsi="Times New Roman" w:cs="Times New Roman"/>
          <w:sz w:val="24"/>
          <w:szCs w:val="24"/>
        </w:rPr>
        <w:t>IPS)</w:t>
      </w:r>
      <w:r w:rsidR="007D0DEE" w:rsidRPr="002D1752">
        <w:rPr>
          <w:rFonts w:ascii="Times New Roman" w:hAnsi="Times New Roman" w:cs="Times New Roman"/>
          <w:sz w:val="24"/>
          <w:szCs w:val="24"/>
        </w:rPr>
        <w:t>.</w:t>
      </w:r>
    </w:p>
    <w:p w14:paraId="33C1F2D9" w14:textId="721E777F" w:rsidR="002160FA" w:rsidRPr="002D1752" w:rsidRDefault="002160FA" w:rsidP="000A3951">
      <w:pPr>
        <w:pStyle w:val="Caption"/>
        <w:keepNext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D1752">
        <w:rPr>
          <w:rFonts w:ascii="Times New Roman" w:hAnsi="Times New Roman" w:cs="Times New Roman"/>
          <w:sz w:val="24"/>
          <w:szCs w:val="24"/>
        </w:rPr>
        <w:t xml:space="preserve">Table </w:t>
      </w:r>
      <w:r w:rsidRPr="002D1752">
        <w:rPr>
          <w:rFonts w:ascii="Times New Roman" w:hAnsi="Times New Roman" w:cs="Times New Roman"/>
          <w:sz w:val="24"/>
          <w:szCs w:val="24"/>
        </w:rPr>
        <w:fldChar w:fldCharType="begin"/>
      </w:r>
      <w:r w:rsidRPr="002D1752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2D1752">
        <w:rPr>
          <w:rFonts w:ascii="Times New Roman" w:hAnsi="Times New Roman" w:cs="Times New Roman"/>
          <w:sz w:val="24"/>
          <w:szCs w:val="24"/>
        </w:rPr>
        <w:fldChar w:fldCharType="separate"/>
      </w:r>
      <w:r w:rsidR="00443F7E">
        <w:rPr>
          <w:rFonts w:ascii="Times New Roman" w:hAnsi="Times New Roman" w:cs="Times New Roman"/>
          <w:noProof/>
          <w:sz w:val="24"/>
          <w:szCs w:val="24"/>
        </w:rPr>
        <w:t>1</w:t>
      </w:r>
      <w:r w:rsidRPr="002D1752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0A3951">
        <w:rPr>
          <w:rFonts w:ascii="Times New Roman" w:hAnsi="Times New Roman" w:cs="Times New Roman"/>
          <w:noProof/>
          <w:sz w:val="24"/>
          <w:szCs w:val="24"/>
        </w:rPr>
        <w:t>:</w:t>
      </w:r>
      <w:r w:rsidRPr="002D1752">
        <w:rPr>
          <w:rFonts w:ascii="Times New Roman" w:hAnsi="Times New Roman" w:cs="Times New Roman"/>
          <w:sz w:val="24"/>
          <w:szCs w:val="24"/>
        </w:rPr>
        <w:t xml:space="preserve"> Selected </w:t>
      </w:r>
      <w:r w:rsidR="00003193">
        <w:rPr>
          <w:rFonts w:ascii="Times New Roman" w:hAnsi="Times New Roman" w:cs="Times New Roman"/>
          <w:sz w:val="24"/>
          <w:szCs w:val="24"/>
        </w:rPr>
        <w:t>CPUs</w:t>
      </w:r>
      <w:r w:rsidRPr="002D1752">
        <w:rPr>
          <w:rFonts w:ascii="Times New Roman" w:hAnsi="Times New Roman" w:cs="Times New Roman"/>
          <w:sz w:val="24"/>
          <w:szCs w:val="24"/>
        </w:rPr>
        <w:t xml:space="preserve"> with corresponding </w:t>
      </w:r>
      <w:r w:rsidR="003279F0" w:rsidRPr="002D1752">
        <w:rPr>
          <w:rFonts w:ascii="Times New Roman" w:hAnsi="Times New Roman" w:cs="Times New Roman"/>
          <w:sz w:val="24"/>
          <w:szCs w:val="24"/>
        </w:rPr>
        <w:t xml:space="preserve">speed </w:t>
      </w:r>
      <w:r w:rsidR="005767C2" w:rsidRPr="002D1752">
        <w:rPr>
          <w:rFonts w:ascii="Times New Roman" w:hAnsi="Times New Roman" w:cs="Times New Roman"/>
          <w:sz w:val="24"/>
          <w:szCs w:val="24"/>
        </w:rPr>
        <w:t xml:space="preserve">ratings in </w:t>
      </w:r>
      <w:r w:rsidRPr="002D1752">
        <w:rPr>
          <w:rFonts w:ascii="Times New Roman" w:hAnsi="Times New Roman" w:cs="Times New Roman"/>
          <w:sz w:val="24"/>
          <w:szCs w:val="24"/>
        </w:rPr>
        <w:t>M</w:t>
      </w:r>
      <w:r w:rsidR="003279F0" w:rsidRPr="002D1752">
        <w:rPr>
          <w:rFonts w:ascii="Times New Roman" w:hAnsi="Times New Roman" w:cs="Times New Roman"/>
          <w:sz w:val="24"/>
          <w:szCs w:val="24"/>
        </w:rPr>
        <w:t>IPS</w:t>
      </w:r>
      <w:r w:rsidR="005767C2" w:rsidRPr="002D17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239"/>
        <w:gridCol w:w="2483"/>
        <w:gridCol w:w="2436"/>
      </w:tblGrid>
      <w:tr w:rsidR="00003193" w:rsidRPr="002D1752" w14:paraId="028ACC8A" w14:textId="77777777" w:rsidTr="00003193">
        <w:trPr>
          <w:trHeight w:val="858"/>
        </w:trPr>
        <w:tc>
          <w:tcPr>
            <w:tcW w:w="2156" w:type="dxa"/>
          </w:tcPr>
          <w:p w14:paraId="7BB5C347" w14:textId="712652A5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Processor</w:t>
            </w:r>
          </w:p>
        </w:tc>
        <w:tc>
          <w:tcPr>
            <w:tcW w:w="2239" w:type="dxa"/>
          </w:tcPr>
          <w:p w14:paraId="328E49B9" w14:textId="6A70929F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483" w:type="dxa"/>
          </w:tcPr>
          <w:p w14:paraId="17AF155A" w14:textId="5288D6F7" w:rsidR="00003193" w:rsidRPr="002D1752" w:rsidRDefault="00003193" w:rsidP="00E211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5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 xml:space="preserve"> Years After 19</w:t>
            </w:r>
            <w:r w:rsidR="00E211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 xml:space="preserve"> When Introduced</w:t>
            </w:r>
          </w:p>
        </w:tc>
        <w:tc>
          <w:tcPr>
            <w:tcW w:w="2436" w:type="dxa"/>
          </w:tcPr>
          <w:p w14:paraId="5E1C663B" w14:textId="77777777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Million Instructions per Second (MIPS)</w:t>
            </w:r>
          </w:p>
        </w:tc>
      </w:tr>
      <w:tr w:rsidR="00003193" w:rsidRPr="002D1752" w14:paraId="6A4BDE78" w14:textId="77777777" w:rsidTr="00003193">
        <w:trPr>
          <w:trHeight w:val="287"/>
        </w:trPr>
        <w:tc>
          <w:tcPr>
            <w:tcW w:w="2156" w:type="dxa"/>
          </w:tcPr>
          <w:p w14:paraId="4A147396" w14:textId="0E98ABEA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14:paraId="1B36148D" w14:textId="7150F6AE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483" w:type="dxa"/>
          </w:tcPr>
          <w:p w14:paraId="04BF128F" w14:textId="1D1568A3" w:rsidR="00003193" w:rsidRPr="002D1752" w:rsidRDefault="002965F4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14:paraId="3F1A2D62" w14:textId="77777777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</w:tr>
      <w:tr w:rsidR="00003193" w:rsidRPr="002D1752" w14:paraId="1C89B9BB" w14:textId="77777777" w:rsidTr="00003193">
        <w:trPr>
          <w:trHeight w:val="269"/>
        </w:trPr>
        <w:tc>
          <w:tcPr>
            <w:tcW w:w="2156" w:type="dxa"/>
          </w:tcPr>
          <w:p w14:paraId="45ACD9EE" w14:textId="1207D999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14:paraId="7BA28193" w14:textId="0DA31D6F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83" w:type="dxa"/>
          </w:tcPr>
          <w:p w14:paraId="2451D865" w14:textId="38D79EFF" w:rsidR="00003193" w:rsidRPr="002D1752" w:rsidRDefault="002965F4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14:paraId="2FB70D65" w14:textId="77777777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003193" w:rsidRPr="002D1752" w14:paraId="2AF786AC" w14:textId="77777777" w:rsidTr="00003193">
        <w:trPr>
          <w:trHeight w:val="287"/>
        </w:trPr>
        <w:tc>
          <w:tcPr>
            <w:tcW w:w="2156" w:type="dxa"/>
          </w:tcPr>
          <w:p w14:paraId="671EF1F0" w14:textId="52336ECA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14:paraId="6AA6ECD5" w14:textId="1331588E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483" w:type="dxa"/>
          </w:tcPr>
          <w:p w14:paraId="20D8A689" w14:textId="41A9F2C3" w:rsidR="00003193" w:rsidRPr="002D1752" w:rsidRDefault="002965F4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7CFA5764" w14:textId="77777777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003193" w:rsidRPr="002D1752" w14:paraId="4638D27B" w14:textId="77777777" w:rsidTr="00003193">
        <w:trPr>
          <w:trHeight w:val="287"/>
        </w:trPr>
        <w:tc>
          <w:tcPr>
            <w:tcW w:w="2156" w:type="dxa"/>
          </w:tcPr>
          <w:p w14:paraId="59640013" w14:textId="1A2E1BAB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14:paraId="74F64B53" w14:textId="2934606D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483" w:type="dxa"/>
          </w:tcPr>
          <w:p w14:paraId="27B49D00" w14:textId="1C7CF8EB" w:rsidR="00003193" w:rsidRPr="002D1752" w:rsidRDefault="002965F4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7AAFD2D9" w14:textId="77777777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</w:tr>
      <w:tr w:rsidR="00003193" w:rsidRPr="002D1752" w14:paraId="221D1967" w14:textId="77777777" w:rsidTr="00003193">
        <w:trPr>
          <w:trHeight w:val="269"/>
        </w:trPr>
        <w:tc>
          <w:tcPr>
            <w:tcW w:w="2156" w:type="dxa"/>
          </w:tcPr>
          <w:p w14:paraId="4AF7903A" w14:textId="75E83241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14:paraId="0CEF9812" w14:textId="6C63C7DE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483" w:type="dxa"/>
          </w:tcPr>
          <w:p w14:paraId="5EA9A6C8" w14:textId="0773B856" w:rsidR="00003193" w:rsidRPr="002D1752" w:rsidRDefault="002965F4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41D4F739" w14:textId="77777777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003193" w:rsidRPr="002D1752" w14:paraId="21E38B4A" w14:textId="77777777" w:rsidTr="00003193">
        <w:trPr>
          <w:trHeight w:val="287"/>
        </w:trPr>
        <w:tc>
          <w:tcPr>
            <w:tcW w:w="2156" w:type="dxa"/>
          </w:tcPr>
          <w:p w14:paraId="346E827E" w14:textId="67DCDE39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14:paraId="51645A23" w14:textId="1664CF39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483" w:type="dxa"/>
          </w:tcPr>
          <w:p w14:paraId="11E2C2C4" w14:textId="2C056290" w:rsidR="00003193" w:rsidRPr="002D1752" w:rsidRDefault="00E211A4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69C767BC" w14:textId="77777777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003193" w:rsidRPr="002D1752" w14:paraId="40349CC1" w14:textId="77777777" w:rsidTr="00003193">
        <w:trPr>
          <w:trHeight w:val="287"/>
        </w:trPr>
        <w:tc>
          <w:tcPr>
            <w:tcW w:w="2156" w:type="dxa"/>
          </w:tcPr>
          <w:p w14:paraId="68B5AA84" w14:textId="1F461F3B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14:paraId="31635041" w14:textId="0E90EBE0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483" w:type="dxa"/>
          </w:tcPr>
          <w:p w14:paraId="4A0A9432" w14:textId="6088379B" w:rsidR="00003193" w:rsidRPr="002D1752" w:rsidRDefault="00E211A4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14:paraId="54AE5D0D" w14:textId="1442F43F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</w:tr>
      <w:tr w:rsidR="00003193" w:rsidRPr="002D1752" w14:paraId="4A194269" w14:textId="77777777" w:rsidTr="00003193">
        <w:trPr>
          <w:trHeight w:val="269"/>
        </w:trPr>
        <w:tc>
          <w:tcPr>
            <w:tcW w:w="2156" w:type="dxa"/>
          </w:tcPr>
          <w:p w14:paraId="7E8AF54E" w14:textId="6028CAD6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14:paraId="3D6E7A92" w14:textId="1C5B885C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3" w:type="dxa"/>
          </w:tcPr>
          <w:p w14:paraId="52610070" w14:textId="4A96E04A" w:rsidR="00003193" w:rsidRPr="002D1752" w:rsidRDefault="00E211A4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6" w:type="dxa"/>
          </w:tcPr>
          <w:p w14:paraId="29C01CB0" w14:textId="67A0BF25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003193" w:rsidRPr="002D1752" w14:paraId="5553F665" w14:textId="77777777" w:rsidTr="00003193">
        <w:trPr>
          <w:trHeight w:val="287"/>
        </w:trPr>
        <w:tc>
          <w:tcPr>
            <w:tcW w:w="2156" w:type="dxa"/>
          </w:tcPr>
          <w:p w14:paraId="57B6A997" w14:textId="17FA5A9F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14:paraId="46159202" w14:textId="33F1A0E8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83" w:type="dxa"/>
          </w:tcPr>
          <w:p w14:paraId="448F24BA" w14:textId="2E9148F8" w:rsidR="00003193" w:rsidRPr="002D1752" w:rsidRDefault="00E211A4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6" w:type="dxa"/>
          </w:tcPr>
          <w:p w14:paraId="62D660FF" w14:textId="1CD1D95E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</w:tr>
      <w:tr w:rsidR="00003193" w:rsidRPr="002D1752" w14:paraId="4525D38F" w14:textId="77777777" w:rsidTr="00003193">
        <w:trPr>
          <w:trHeight w:val="287"/>
        </w:trPr>
        <w:tc>
          <w:tcPr>
            <w:tcW w:w="2156" w:type="dxa"/>
          </w:tcPr>
          <w:p w14:paraId="0B70602D" w14:textId="7A73484B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14:paraId="11205FC7" w14:textId="1594E05F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83" w:type="dxa"/>
          </w:tcPr>
          <w:p w14:paraId="22071C07" w14:textId="68D406B1" w:rsidR="00003193" w:rsidRPr="002D1752" w:rsidRDefault="00E211A4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6" w:type="dxa"/>
          </w:tcPr>
          <w:p w14:paraId="577F2E73" w14:textId="398CA658" w:rsidR="00003193" w:rsidRPr="002D1752" w:rsidRDefault="00003193" w:rsidP="000A39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75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</w:tbl>
    <w:p w14:paraId="089E0FED" w14:textId="636D999C" w:rsidR="00080D4D" w:rsidRPr="007662CD" w:rsidRDefault="00DA174F" w:rsidP="000A3951">
      <w:pPr>
        <w:pStyle w:val="NoSpacing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62CD">
        <w:rPr>
          <w:rFonts w:ascii="Times New Roman" w:hAnsi="Times New Roman" w:cs="Times New Roman"/>
          <w:sz w:val="24"/>
          <w:szCs w:val="24"/>
        </w:rPr>
        <w:t>(</w:t>
      </w:r>
      <w:r w:rsidR="007662CD" w:rsidRPr="007662CD">
        <w:rPr>
          <w:rFonts w:ascii="Times New Roman" w:hAnsi="Times New Roman" w:cs="Times New Roman"/>
          <w:sz w:val="24"/>
          <w:szCs w:val="24"/>
        </w:rPr>
        <w:t>Instructions per second, n.d.</w:t>
      </w:r>
      <w:r w:rsidR="002000E2" w:rsidRPr="007662CD">
        <w:rPr>
          <w:rFonts w:ascii="Times New Roman" w:hAnsi="Times New Roman" w:cs="Times New Roman"/>
          <w:sz w:val="24"/>
          <w:szCs w:val="24"/>
        </w:rPr>
        <w:t>)</w:t>
      </w:r>
    </w:p>
    <w:p w14:paraId="31DEEA57" w14:textId="1482B689" w:rsidR="00BF4340" w:rsidRDefault="00AB02A6" w:rsidP="000A3951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2D1752">
        <w:rPr>
          <w:rFonts w:ascii="Times New Roman" w:hAnsi="Times New Roman" w:cs="Times New Roman"/>
          <w:sz w:val="24"/>
          <w:szCs w:val="24"/>
        </w:rPr>
        <w:t>Th</w:t>
      </w:r>
      <w:r w:rsidR="00D73856" w:rsidRPr="002D1752">
        <w:rPr>
          <w:rFonts w:ascii="Times New Roman" w:hAnsi="Times New Roman" w:cs="Times New Roman"/>
          <w:sz w:val="24"/>
          <w:szCs w:val="24"/>
        </w:rPr>
        <w:t>is</w:t>
      </w:r>
      <w:r w:rsidRPr="002D1752">
        <w:rPr>
          <w:rFonts w:ascii="Times New Roman" w:hAnsi="Times New Roman" w:cs="Times New Roman"/>
          <w:sz w:val="24"/>
          <w:szCs w:val="24"/>
        </w:rPr>
        <w:t xml:space="preserve"> </w:t>
      </w:r>
      <w:r w:rsidR="00831868">
        <w:rPr>
          <w:rFonts w:ascii="Times New Roman" w:hAnsi="Times New Roman" w:cs="Times New Roman"/>
          <w:sz w:val="24"/>
          <w:szCs w:val="24"/>
        </w:rPr>
        <w:t>in</w:t>
      </w:r>
      <w:r w:rsidR="00592FAA">
        <w:rPr>
          <w:rFonts w:ascii="Times New Roman" w:hAnsi="Times New Roman" w:cs="Times New Roman"/>
          <w:sz w:val="24"/>
          <w:szCs w:val="24"/>
        </w:rPr>
        <w:t>f</w:t>
      </w:r>
      <w:r w:rsidR="00831868">
        <w:rPr>
          <w:rFonts w:ascii="Times New Roman" w:hAnsi="Times New Roman" w:cs="Times New Roman"/>
          <w:sz w:val="24"/>
          <w:szCs w:val="24"/>
        </w:rPr>
        <w:t>ormation</w:t>
      </w:r>
      <w:r w:rsidR="008B083E" w:rsidRPr="002D1752">
        <w:rPr>
          <w:rFonts w:ascii="Times New Roman" w:hAnsi="Times New Roman" w:cs="Times New Roman"/>
          <w:sz w:val="24"/>
          <w:szCs w:val="24"/>
        </w:rPr>
        <w:t xml:space="preserve"> can be</w:t>
      </w:r>
      <w:r w:rsidR="00D73856" w:rsidRPr="002D1752">
        <w:rPr>
          <w:rFonts w:ascii="Times New Roman" w:hAnsi="Times New Roman" w:cs="Times New Roman"/>
          <w:sz w:val="24"/>
          <w:szCs w:val="24"/>
        </w:rPr>
        <w:t xml:space="preserve"> mathematically</w:t>
      </w:r>
      <w:r w:rsidR="008B083E" w:rsidRPr="002D1752">
        <w:rPr>
          <w:rFonts w:ascii="Times New Roman" w:hAnsi="Times New Roman" w:cs="Times New Roman"/>
          <w:sz w:val="24"/>
          <w:szCs w:val="24"/>
        </w:rPr>
        <w:t xml:space="preserve"> modeled</w:t>
      </w:r>
      <w:r w:rsidR="00B77574" w:rsidRPr="002D1752">
        <w:rPr>
          <w:rFonts w:ascii="Times New Roman" w:hAnsi="Times New Roman" w:cs="Times New Roman"/>
          <w:sz w:val="24"/>
          <w:szCs w:val="24"/>
        </w:rPr>
        <w:t xml:space="preserve"> by </w:t>
      </w:r>
      <w:r w:rsidRPr="002D1752">
        <w:rPr>
          <w:rFonts w:ascii="Times New Roman" w:hAnsi="Times New Roman" w:cs="Times New Roman"/>
          <w:sz w:val="24"/>
          <w:szCs w:val="24"/>
        </w:rPr>
        <w:t>the exponential function</w:t>
      </w:r>
      <w:r w:rsidR="00D73856" w:rsidRPr="002D1752">
        <w:rPr>
          <w:rFonts w:ascii="Times New Roman" w:hAnsi="Times New Roman" w:cs="Times New Roman"/>
          <w:sz w:val="24"/>
          <w:szCs w:val="24"/>
        </w:rPr>
        <w:t>:</w:t>
      </w:r>
      <w:r w:rsidRPr="00352BCE">
        <w:rPr>
          <w:rFonts w:ascii="Times New Roman" w:hAnsi="Times New Roman"/>
          <w:sz w:val="24"/>
        </w:rPr>
        <w:t xml:space="preserve"> </w:t>
      </w:r>
    </w:p>
    <w:p w14:paraId="0CB23039" w14:textId="300A3877" w:rsidR="003D181D" w:rsidRPr="00DF2794" w:rsidRDefault="0045026A" w:rsidP="003D181D">
      <w:pPr>
        <w:spacing w:before="100" w:beforeAutospacing="1" w:after="100" w:afterAutospacing="1" w:line="240" w:lineRule="auto"/>
        <w:jc w:val="center"/>
        <w:rPr>
          <w:rFonts w:ascii="Cambria Math" w:hAnsi="Cambria Math"/>
          <w:sz w:val="24"/>
          <w:oMath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MIPS(t) = (0.112)(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1.405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1.14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t+9.12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14:paraId="66CED0F8" w14:textId="1454A09E" w:rsidR="006F4F92" w:rsidRPr="00352BCE" w:rsidRDefault="007230ED" w:rsidP="006F4F92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NOTE: </w:t>
      </w:r>
      <w:r w:rsidR="006F4F92">
        <w:rPr>
          <w:rFonts w:ascii="Times New Roman" w:eastAsiaTheme="minorEastAsia" w:hAnsi="Times New Roman"/>
          <w:sz w:val="24"/>
          <w:szCs w:val="24"/>
        </w:rPr>
        <w:t>This function is created as a “best fit” function for a table of empirical data and, therefore, does not</w:t>
      </w:r>
      <w:r>
        <w:rPr>
          <w:rFonts w:ascii="Times New Roman" w:eastAsiaTheme="minorEastAsia" w:hAnsi="Times New Roman"/>
          <w:sz w:val="24"/>
          <w:szCs w:val="24"/>
        </w:rPr>
        <w:t xml:space="preserve"> exactly</w:t>
      </w:r>
      <w:r w:rsidR="006F4F92">
        <w:rPr>
          <w:rFonts w:ascii="Times New Roman" w:eastAsiaTheme="minorEastAsia" w:hAnsi="Times New Roman"/>
          <w:sz w:val="24"/>
          <w:szCs w:val="24"/>
        </w:rPr>
        <w:t xml:space="preserve"> match many (or any)</w:t>
      </w:r>
      <w:r w:rsidR="00B42615">
        <w:rPr>
          <w:rFonts w:ascii="Times New Roman" w:eastAsiaTheme="minorEastAsia" w:hAnsi="Times New Roman"/>
          <w:sz w:val="24"/>
          <w:szCs w:val="24"/>
        </w:rPr>
        <w:t xml:space="preserve"> of the data values in the table above. Rather, the total cumulative </w:t>
      </w:r>
      <w:r w:rsidR="0045026A">
        <w:rPr>
          <w:rFonts w:ascii="Times New Roman" w:eastAsiaTheme="minorEastAsia" w:hAnsi="Times New Roman"/>
          <w:sz w:val="24"/>
          <w:szCs w:val="24"/>
        </w:rPr>
        <w:t>differences from all of the data points are</w:t>
      </w:r>
      <w:r w:rsidR="00B42615">
        <w:rPr>
          <w:rFonts w:ascii="Times New Roman" w:eastAsiaTheme="minorEastAsia" w:hAnsi="Times New Roman"/>
          <w:sz w:val="24"/>
          <w:szCs w:val="24"/>
        </w:rPr>
        <w:t xml:space="preserve"> a</w:t>
      </w:r>
      <w:r w:rsidR="00D54AEF">
        <w:rPr>
          <w:rFonts w:ascii="Times New Roman" w:eastAsiaTheme="minorEastAsia" w:hAnsi="Times New Roman"/>
          <w:sz w:val="24"/>
          <w:szCs w:val="24"/>
        </w:rPr>
        <w:t xml:space="preserve">t a </w:t>
      </w:r>
      <w:r w:rsidR="00B42615">
        <w:rPr>
          <w:rFonts w:ascii="Times New Roman" w:eastAsiaTheme="minorEastAsia" w:hAnsi="Times New Roman"/>
          <w:sz w:val="24"/>
          <w:szCs w:val="24"/>
        </w:rPr>
        <w:t>minimum</w:t>
      </w:r>
      <w:r w:rsidR="00D54AEF">
        <w:rPr>
          <w:rFonts w:ascii="Times New Roman" w:eastAsiaTheme="minorEastAsia" w:hAnsi="Times New Roman"/>
          <w:sz w:val="24"/>
          <w:szCs w:val="24"/>
        </w:rPr>
        <w:t xml:space="preserve"> for this function</w:t>
      </w:r>
      <w:r w:rsidR="00B42615">
        <w:rPr>
          <w:rFonts w:ascii="Times New Roman" w:eastAsiaTheme="minorEastAsia" w:hAnsi="Times New Roman"/>
          <w:sz w:val="24"/>
          <w:szCs w:val="24"/>
        </w:rPr>
        <w:t>.</w:t>
      </w:r>
    </w:p>
    <w:p w14:paraId="2F89EC39" w14:textId="45D8EC75" w:rsidR="00080D4D" w:rsidRPr="00080D4D" w:rsidRDefault="00451495" w:rsidP="000A39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1752">
        <w:rPr>
          <w:rFonts w:ascii="Times New Roman" w:hAnsi="Times New Roman" w:cs="Times New Roman"/>
          <w:b/>
          <w:sz w:val="24"/>
          <w:szCs w:val="24"/>
        </w:rPr>
        <w:t xml:space="preserve">Be sure to show your work details for all calculations </w:t>
      </w:r>
      <w:r w:rsidR="00080D4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2D1752">
        <w:rPr>
          <w:rFonts w:ascii="Times New Roman" w:hAnsi="Times New Roman" w:cs="Times New Roman"/>
          <w:b/>
          <w:sz w:val="24"/>
          <w:szCs w:val="24"/>
        </w:rPr>
        <w:t>explain in detail how the answers were determined for critical thinking questions</w:t>
      </w:r>
      <w:r w:rsidRPr="002D1752">
        <w:rPr>
          <w:rFonts w:ascii="Times New Roman" w:hAnsi="Times New Roman" w:cs="Times New Roman"/>
          <w:sz w:val="24"/>
          <w:szCs w:val="24"/>
        </w:rPr>
        <w:t>.</w:t>
      </w:r>
      <w:r w:rsidR="00A238FE" w:rsidRPr="002D1752">
        <w:rPr>
          <w:rFonts w:ascii="Times New Roman" w:hAnsi="Times New Roman" w:cs="Times New Roman"/>
          <w:b/>
          <w:sz w:val="24"/>
          <w:szCs w:val="24"/>
        </w:rPr>
        <w:t xml:space="preserve"> Round all valu</w:t>
      </w:r>
      <w:r w:rsidR="00080D4D">
        <w:rPr>
          <w:rFonts w:ascii="Times New Roman" w:hAnsi="Times New Roman" w:cs="Times New Roman"/>
          <w:b/>
          <w:sz w:val="24"/>
          <w:szCs w:val="24"/>
        </w:rPr>
        <w:t>e answers to three decimal</w:t>
      </w:r>
      <w:r w:rsidR="00A238FE" w:rsidRPr="002D1752">
        <w:rPr>
          <w:rFonts w:ascii="Times New Roman" w:hAnsi="Times New Roman" w:cs="Times New Roman"/>
          <w:b/>
          <w:sz w:val="24"/>
          <w:szCs w:val="24"/>
        </w:rPr>
        <w:t>s.</w:t>
      </w:r>
    </w:p>
    <w:p w14:paraId="4D2F6D89" w14:textId="0DA29C3A" w:rsidR="00080D4D" w:rsidRPr="000A3951" w:rsidRDefault="00080D4D" w:rsidP="000A39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3951">
        <w:rPr>
          <w:rFonts w:ascii="Times New Roman" w:hAnsi="Times New Roman" w:cs="Times New Roman"/>
          <w:sz w:val="24"/>
          <w:szCs w:val="24"/>
        </w:rPr>
        <w:t>Generate a graph of this function,</w:t>
      </w:r>
      <w:r w:rsidR="003D181D">
        <w:rPr>
          <w:rFonts w:ascii="Times New Roman" w:hAnsi="Times New Roman" w:cs="Times New Roman"/>
          <w:sz w:val="24"/>
          <w:szCs w:val="24"/>
        </w:rPr>
        <w:t xml:space="preserve"> </w:t>
      </w:r>
      <w:r w:rsidR="003D181D" w:rsidRPr="003D181D">
        <w:rPr>
          <w:rFonts w:ascii="Times New Roman" w:hAnsi="Times New Roman" w:cs="Times New Roman"/>
          <w:b/>
          <w:i/>
          <w:sz w:val="24"/>
          <w:szCs w:val="24"/>
        </w:rPr>
        <w:t>MIPS(t) = (0.112)(1.405^(1.14t+9.12))</w:t>
      </w:r>
      <w:r w:rsidR="003D181D">
        <w:rPr>
          <w:rFonts w:ascii="Times New Roman" w:hAnsi="Times New Roman" w:cs="Times New Roman"/>
          <w:sz w:val="24"/>
          <w:szCs w:val="24"/>
        </w:rPr>
        <w:t>,</w:t>
      </w:r>
      <w:r w:rsidRPr="000A395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0A3951">
        <w:rPr>
          <w:rFonts w:ascii="Times New Roman" w:eastAsiaTheme="minorEastAsia" w:hAnsi="Times New Roman" w:cs="Times New Roman"/>
          <w:sz w:val="24"/>
          <w:szCs w:val="24"/>
        </w:rPr>
        <w:t xml:space="preserve"> years after 19</w:t>
      </w:r>
      <w:r w:rsidR="00372F03">
        <w:rPr>
          <w:rFonts w:ascii="Times New Roman" w:eastAsiaTheme="minorEastAsia" w:hAnsi="Times New Roman" w:cs="Times New Roman"/>
          <w:sz w:val="24"/>
          <w:szCs w:val="24"/>
        </w:rPr>
        <w:t>82</w:t>
      </w:r>
      <w:r w:rsidRPr="000A39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A39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A3951">
        <w:rPr>
          <w:rFonts w:ascii="Times New Roman" w:hAnsi="Times New Roman" w:cs="Times New Roman"/>
          <w:sz w:val="24"/>
          <w:szCs w:val="24"/>
        </w:rPr>
        <w:t xml:space="preserve">using Excel or another graphing utility. </w:t>
      </w:r>
      <w:r w:rsidR="000A3951" w:rsidRPr="000A3951">
        <w:rPr>
          <w:rFonts w:ascii="Times New Roman" w:hAnsi="Times New Roman" w:cs="Times New Roman"/>
          <w:sz w:val="24"/>
        </w:rPr>
        <w:t xml:space="preserve">(There are free downloadable programs like </w:t>
      </w:r>
      <w:hyperlink r:id="rId9" w:history="1">
        <w:r w:rsidR="000A3951" w:rsidRPr="000A3951">
          <w:rPr>
            <w:rStyle w:val="Hyperlink"/>
            <w:rFonts w:ascii="Times New Roman" w:hAnsi="Times New Roman" w:cs="Times New Roman"/>
            <w:sz w:val="24"/>
          </w:rPr>
          <w:t>Graph 4.4.2</w:t>
        </w:r>
      </w:hyperlink>
      <w:r w:rsidR="000A3951" w:rsidRPr="000A3951">
        <w:rPr>
          <w:rFonts w:ascii="Times New Roman" w:hAnsi="Times New Roman" w:cs="Times New Roman"/>
          <w:sz w:val="24"/>
        </w:rPr>
        <w:t xml:space="preserve"> or </w:t>
      </w:r>
      <w:hyperlink r:id="rId10" w:history="1">
        <w:r w:rsidR="000A3951" w:rsidRPr="000A3951">
          <w:rPr>
            <w:rStyle w:val="Hyperlink"/>
            <w:rFonts w:ascii="Times New Roman" w:hAnsi="Times New Roman" w:cs="Times New Roman"/>
            <w:sz w:val="24"/>
          </w:rPr>
          <w:t>Mathematics 4.0</w:t>
        </w:r>
      </w:hyperlink>
      <w:r w:rsidR="000A3951" w:rsidRPr="000A3951">
        <w:rPr>
          <w:rFonts w:ascii="Times New Roman" w:hAnsi="Times New Roman" w:cs="Times New Roman"/>
          <w:sz w:val="24"/>
        </w:rPr>
        <w:t xml:space="preserve">; or, there are also online utilities such as </w:t>
      </w:r>
      <w:hyperlink r:id="rId11" w:history="1">
        <w:r w:rsidR="000A3951" w:rsidRPr="000A3951">
          <w:rPr>
            <w:rStyle w:val="Hyperlink"/>
            <w:rFonts w:ascii="Times New Roman" w:hAnsi="Times New Roman" w:cs="Times New Roman"/>
            <w:sz w:val="24"/>
          </w:rPr>
          <w:t>this site</w:t>
        </w:r>
      </w:hyperlink>
      <w:r w:rsidR="000A3951" w:rsidRPr="000A3951">
        <w:rPr>
          <w:rFonts w:ascii="Times New Roman" w:hAnsi="Times New Roman" w:cs="Times New Roman"/>
          <w:sz w:val="24"/>
        </w:rPr>
        <w:t xml:space="preserve"> and many others.) </w:t>
      </w:r>
      <w:r w:rsidR="00776FE2" w:rsidRPr="00776FE2">
        <w:rPr>
          <w:rFonts w:ascii="Times New Roman" w:hAnsi="Times New Roman" w:cs="Times New Roman"/>
          <w:sz w:val="24"/>
          <w:szCs w:val="24"/>
        </w:rPr>
        <w:t xml:space="preserve">Insert both the function and the graph </w:t>
      </w:r>
      <w:r w:rsidRPr="000A3951">
        <w:rPr>
          <w:rFonts w:ascii="Times New Roman" w:hAnsi="Times New Roman" w:cs="Times New Roman"/>
          <w:sz w:val="24"/>
          <w:szCs w:val="24"/>
        </w:rPr>
        <w:t xml:space="preserve">into your Word document that </w:t>
      </w:r>
      <w:r w:rsidRPr="000A3951">
        <w:rPr>
          <w:rFonts w:ascii="Times New Roman" w:hAnsi="Times New Roman" w:cs="Times New Roman"/>
          <w:sz w:val="24"/>
          <w:szCs w:val="24"/>
        </w:rPr>
        <w:lastRenderedPageBreak/>
        <w:t>contains all of your work details and answers. Be sure to label and number the axes appropriately. (</w:t>
      </w:r>
      <w:r w:rsidRPr="000A3951">
        <w:rPr>
          <w:rFonts w:ascii="Times New Roman" w:hAnsi="Times New Roman" w:cs="Times New Roman"/>
          <w:b/>
          <w:sz w:val="24"/>
          <w:szCs w:val="24"/>
        </w:rPr>
        <w:t>N</w:t>
      </w:r>
      <w:r w:rsidR="000A3951" w:rsidRPr="000A3951">
        <w:rPr>
          <w:rFonts w:ascii="Times New Roman" w:hAnsi="Times New Roman" w:cs="Times New Roman"/>
          <w:b/>
          <w:sz w:val="24"/>
          <w:szCs w:val="24"/>
        </w:rPr>
        <w:t>ote</w:t>
      </w:r>
      <w:r w:rsidRPr="000A3951">
        <w:rPr>
          <w:rFonts w:ascii="Times New Roman" w:hAnsi="Times New Roman" w:cs="Times New Roman"/>
          <w:b/>
          <w:sz w:val="24"/>
          <w:szCs w:val="24"/>
        </w:rPr>
        <w:t>:</w:t>
      </w:r>
      <w:r w:rsidRPr="000A3951">
        <w:rPr>
          <w:rFonts w:ascii="Times New Roman" w:hAnsi="Times New Roman" w:cs="Times New Roman"/>
          <w:sz w:val="24"/>
          <w:szCs w:val="24"/>
        </w:rPr>
        <w:t xml:space="preserve"> Some graphing utilities require that the independent variable must be “x” instead of “t”.)</w:t>
      </w:r>
    </w:p>
    <w:p w14:paraId="594582A2" w14:textId="77777777" w:rsidR="00352BCE" w:rsidRPr="00080D4D" w:rsidRDefault="00352BCE" w:rsidP="000A3951">
      <w:pPr>
        <w:pStyle w:val="ListParagraph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9A1DB0C" w14:textId="325013D8" w:rsidR="00901152" w:rsidRPr="002D1752" w:rsidRDefault="00D415E8" w:rsidP="000A39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1752">
        <w:rPr>
          <w:rFonts w:ascii="Times New Roman" w:hAnsi="Times New Roman" w:cs="Times New Roman"/>
          <w:sz w:val="24"/>
          <w:szCs w:val="24"/>
        </w:rPr>
        <w:t xml:space="preserve">Find the derivative of </w:t>
      </w:r>
      <m:oMath>
        <m:r>
          <w:rPr>
            <w:rFonts w:ascii="Cambria Math" w:hAnsi="Cambria Math" w:cs="Times New Roman"/>
            <w:sz w:val="24"/>
            <w:szCs w:val="24"/>
          </w:rPr>
          <m:t>MIPS(t)</m:t>
        </m:r>
      </m:oMath>
      <w:r w:rsidR="003A5EC4">
        <w:rPr>
          <w:rFonts w:ascii="Times New Roman" w:eastAsiaTheme="minorEastAsia" w:hAnsi="Times New Roman" w:cs="Times New Roman"/>
          <w:sz w:val="24"/>
          <w:szCs w:val="24"/>
        </w:rPr>
        <w:t xml:space="preserve"> with </w:t>
      </w:r>
      <w:r w:rsidR="00901152" w:rsidRPr="002D1752">
        <w:rPr>
          <w:rFonts w:ascii="Times New Roman" w:eastAsiaTheme="minorEastAsia" w:hAnsi="Times New Roman" w:cs="Times New Roman"/>
          <w:sz w:val="24"/>
          <w:szCs w:val="24"/>
        </w:rPr>
        <w:t xml:space="preserve">respect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="00901152" w:rsidRPr="002D175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F7270">
        <w:rPr>
          <w:rFonts w:ascii="Times New Roman" w:eastAsiaTheme="minorEastAsia" w:hAnsi="Times New Roman" w:cs="Times New Roman"/>
          <w:sz w:val="24"/>
          <w:szCs w:val="24"/>
        </w:rPr>
        <w:t>Show your work details.</w:t>
      </w:r>
    </w:p>
    <w:p w14:paraId="7668BA8B" w14:textId="77777777" w:rsidR="00080D4D" w:rsidRPr="002D1752" w:rsidRDefault="00080D4D" w:rsidP="000A3951">
      <w:pPr>
        <w:pStyle w:val="ListParagraph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FC53B37" w14:textId="451616D7" w:rsidR="00FA534A" w:rsidRPr="002D1752" w:rsidRDefault="0060254C" w:rsidP="000A39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1752">
        <w:rPr>
          <w:rFonts w:ascii="Times New Roman" w:hAnsi="Times New Roman" w:cs="Times New Roman"/>
          <w:sz w:val="24"/>
          <w:szCs w:val="24"/>
        </w:rPr>
        <w:t xml:space="preserve">Choose a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2D1752">
        <w:rPr>
          <w:rFonts w:ascii="Times New Roman" w:eastAsiaTheme="minorEastAsia" w:hAnsi="Times New Roman" w:cs="Times New Roman"/>
          <w:sz w:val="24"/>
          <w:szCs w:val="24"/>
        </w:rPr>
        <w:t xml:space="preserve">-value between </w:t>
      </w:r>
      <w:r w:rsidR="00544592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B65626" w:rsidRPr="002D1752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2D1752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592479">
        <w:rPr>
          <w:rFonts w:ascii="Times New Roman" w:eastAsiaTheme="minorEastAsia" w:hAnsi="Times New Roman" w:cs="Times New Roman"/>
          <w:sz w:val="24"/>
          <w:szCs w:val="24"/>
        </w:rPr>
        <w:t>26</w:t>
      </w:r>
      <w:r w:rsidR="00D73856" w:rsidRPr="002D175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275C3" w:rsidRPr="002D17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3856" w:rsidRPr="002D1752">
        <w:rPr>
          <w:rFonts w:ascii="Times New Roman" w:eastAsiaTheme="minorEastAsia" w:hAnsi="Times New Roman" w:cs="Times New Roman"/>
          <w:sz w:val="24"/>
          <w:szCs w:val="24"/>
        </w:rPr>
        <w:t xml:space="preserve">Calculate </w:t>
      </w:r>
      <w:r w:rsidR="005A5334">
        <w:rPr>
          <w:rFonts w:ascii="Times New Roman" w:eastAsiaTheme="minorEastAsia" w:hAnsi="Times New Roman" w:cs="Times New Roman"/>
          <w:sz w:val="24"/>
          <w:szCs w:val="24"/>
        </w:rPr>
        <w:t xml:space="preserve">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MIPS'(t).</m:t>
        </m:r>
      </m:oMath>
      <w:r w:rsidR="00AF7270">
        <w:rPr>
          <w:rFonts w:ascii="Times New Roman" w:eastAsiaTheme="minorEastAsia" w:hAnsi="Times New Roman" w:cs="Times New Roman"/>
          <w:sz w:val="24"/>
          <w:szCs w:val="24"/>
        </w:rPr>
        <w:t xml:space="preserve"> Show your work details.</w:t>
      </w:r>
    </w:p>
    <w:p w14:paraId="0E530555" w14:textId="77777777" w:rsidR="002D1752" w:rsidRPr="002D1752" w:rsidRDefault="002D1752" w:rsidP="000A39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C7DA34B" w14:textId="70C9C7B2" w:rsidR="00FA534A" w:rsidRDefault="00FA534A" w:rsidP="000A39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1752">
        <w:rPr>
          <w:rFonts w:ascii="Times New Roman" w:hAnsi="Times New Roman" w:cs="Times New Roman"/>
          <w:sz w:val="24"/>
          <w:szCs w:val="24"/>
        </w:rPr>
        <w:t xml:space="preserve">Interpret the meaning of the derivative value </w:t>
      </w:r>
      <w:r w:rsidR="00C02618" w:rsidRPr="002D1752">
        <w:rPr>
          <w:rFonts w:ascii="Times New Roman" w:hAnsi="Times New Roman" w:cs="Times New Roman"/>
          <w:sz w:val="24"/>
          <w:szCs w:val="24"/>
        </w:rPr>
        <w:t xml:space="preserve">that </w:t>
      </w:r>
      <w:r w:rsidRPr="002D1752">
        <w:rPr>
          <w:rFonts w:ascii="Times New Roman" w:hAnsi="Times New Roman" w:cs="Times New Roman"/>
          <w:sz w:val="24"/>
          <w:szCs w:val="24"/>
        </w:rPr>
        <w:t xml:space="preserve">you </w:t>
      </w:r>
      <w:r w:rsidR="00A238FE" w:rsidRPr="002D1752">
        <w:rPr>
          <w:rFonts w:ascii="Times New Roman" w:hAnsi="Times New Roman" w:cs="Times New Roman"/>
          <w:sz w:val="24"/>
          <w:szCs w:val="24"/>
        </w:rPr>
        <w:t xml:space="preserve">just </w:t>
      </w:r>
      <w:r w:rsidRPr="002D1752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A238FE" w:rsidRPr="002D1752">
        <w:rPr>
          <w:rFonts w:ascii="Times New Roman" w:hAnsi="Times New Roman" w:cs="Times New Roman"/>
          <w:sz w:val="24"/>
          <w:szCs w:val="24"/>
        </w:rPr>
        <w:t>from</w:t>
      </w:r>
      <w:r w:rsidR="00080D4D">
        <w:rPr>
          <w:rFonts w:ascii="Times New Roman" w:hAnsi="Times New Roman" w:cs="Times New Roman"/>
          <w:sz w:val="24"/>
          <w:szCs w:val="24"/>
        </w:rPr>
        <w:t xml:space="preserve"> part 3</w:t>
      </w:r>
      <w:r w:rsidR="00C02618" w:rsidRPr="002D1752">
        <w:rPr>
          <w:rFonts w:ascii="Times New Roman" w:hAnsi="Times New Roman" w:cs="Times New Roman"/>
          <w:sz w:val="24"/>
          <w:szCs w:val="24"/>
        </w:rPr>
        <w:t xml:space="preserve"> in terms of the </w:t>
      </w:r>
      <m:oMath>
        <m:r>
          <w:rPr>
            <w:rFonts w:ascii="Cambria Math" w:hAnsi="Cambria Math" w:cs="Times New Roman"/>
            <w:sz w:val="24"/>
            <w:szCs w:val="24"/>
          </w:rPr>
          <m:t>MIPS(t)</m:t>
        </m:r>
      </m:oMath>
      <w:r w:rsidR="00C02618" w:rsidRPr="002D1752">
        <w:rPr>
          <w:rFonts w:ascii="Times New Roman" w:eastAsiaTheme="minorEastAsia" w:hAnsi="Times New Roman" w:cs="Times New Roman"/>
          <w:sz w:val="24"/>
          <w:szCs w:val="24"/>
        </w:rPr>
        <w:t xml:space="preserve"> function</w:t>
      </w:r>
      <w:r w:rsidR="00592479">
        <w:rPr>
          <w:rFonts w:ascii="Times New Roman" w:eastAsiaTheme="minorEastAsia" w:hAnsi="Times New Roman" w:cs="Times New Roman"/>
          <w:sz w:val="24"/>
          <w:szCs w:val="24"/>
        </w:rPr>
        <w:t xml:space="preserve"> and this scenario</w:t>
      </w:r>
      <w:r w:rsidRPr="002D1752">
        <w:rPr>
          <w:rFonts w:ascii="Times New Roman" w:hAnsi="Times New Roman" w:cs="Times New Roman"/>
          <w:sz w:val="24"/>
          <w:szCs w:val="24"/>
        </w:rPr>
        <w:t>.</w:t>
      </w:r>
    </w:p>
    <w:p w14:paraId="7290AA8E" w14:textId="77777777" w:rsidR="002D1752" w:rsidRPr="002D1752" w:rsidRDefault="002D1752" w:rsidP="000A39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C46949A" w14:textId="7B7719FB" w:rsidR="002D1752" w:rsidRPr="002D1752" w:rsidRDefault="002D1752" w:rsidP="000A39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</w:t>
      </w:r>
      <w:r w:rsidR="00080D4D">
        <w:rPr>
          <w:rFonts w:ascii="Times New Roman" w:hAnsi="Times New Roman" w:cs="Times New Roman"/>
          <w:sz w:val="24"/>
          <w:szCs w:val="24"/>
        </w:rPr>
        <w:t>e</w:t>
      </w:r>
      <w:r w:rsidRPr="002D175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MIPS(t)</m:t>
        </m:r>
      </m:oMath>
      <w:r w:rsidRPr="002D1752">
        <w:rPr>
          <w:rFonts w:ascii="Times New Roman" w:eastAsiaTheme="minorEastAsia" w:hAnsi="Times New Roman" w:cs="Times New Roman"/>
          <w:sz w:val="24"/>
          <w:szCs w:val="24"/>
        </w:rPr>
        <w:t xml:space="preserve"> function is reasonably </w:t>
      </w:r>
      <w:r w:rsidRPr="000A3951">
        <w:rPr>
          <w:rFonts w:ascii="Times New Roman" w:eastAsiaTheme="minorEastAsia" w:hAnsi="Times New Roman" w:cs="Times New Roman"/>
          <w:sz w:val="24"/>
          <w:szCs w:val="24"/>
        </w:rPr>
        <w:t xml:space="preserve">accurate, for what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0A3951">
        <w:rPr>
          <w:rFonts w:ascii="Times New Roman" w:eastAsiaTheme="minorEastAsia" w:hAnsi="Times New Roman" w:cs="Times New Roman"/>
          <w:sz w:val="24"/>
          <w:szCs w:val="24"/>
        </w:rPr>
        <w:t xml:space="preserve"> will the rate of increase in MIPS per year reach </w:t>
      </w:r>
      <w:r w:rsidR="003D6705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0A3951">
        <w:rPr>
          <w:rFonts w:ascii="Times New Roman" w:eastAsiaTheme="minorEastAsia" w:hAnsi="Times New Roman" w:cs="Times New Roman"/>
          <w:sz w:val="24"/>
          <w:szCs w:val="24"/>
        </w:rPr>
        <w:t>,000,00</w:t>
      </w:r>
      <w:r w:rsidRPr="002D1752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MIPS</m:t>
        </m:r>
      </m:oMath>
      <w:r w:rsidRPr="002D1752">
        <w:rPr>
          <w:rFonts w:ascii="Times New Roman" w:eastAsiaTheme="minorEastAsia" w:hAnsi="Times New Roman" w:cs="Times New Roman"/>
          <w:sz w:val="24"/>
          <w:szCs w:val="24"/>
        </w:rPr>
        <w:t xml:space="preserve">? Approximately which year does that correspond to? </w:t>
      </w:r>
      <w:r w:rsidR="008530FB">
        <w:rPr>
          <w:rFonts w:ascii="Times New Roman" w:eastAsiaTheme="minorEastAsia" w:hAnsi="Times New Roman" w:cs="Times New Roman"/>
          <w:sz w:val="24"/>
          <w:szCs w:val="24"/>
        </w:rPr>
        <w:t>Show your work details.</w:t>
      </w:r>
    </w:p>
    <w:p w14:paraId="6AEE46D1" w14:textId="77777777" w:rsidR="0015070F" w:rsidRPr="002D1752" w:rsidRDefault="0015070F" w:rsidP="000A39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21FA035" w14:textId="406D3CE8" w:rsidR="0015070F" w:rsidRPr="002D1752" w:rsidRDefault="0015070F" w:rsidP="000A395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1752">
        <w:rPr>
          <w:rFonts w:ascii="Times New Roman" w:hAnsi="Times New Roman" w:cs="Times New Roman"/>
          <w:sz w:val="24"/>
          <w:szCs w:val="24"/>
        </w:rPr>
        <w:t xml:space="preserve">For the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080D4D">
        <w:rPr>
          <w:rFonts w:ascii="Times New Roman" w:eastAsiaTheme="minorEastAsia" w:hAnsi="Times New Roman" w:cs="Times New Roman"/>
          <w:sz w:val="24"/>
          <w:szCs w:val="24"/>
        </w:rPr>
        <w:t>-value you chose in part 3</w:t>
      </w:r>
      <w:r w:rsidRPr="002D1752">
        <w:rPr>
          <w:rFonts w:ascii="Times New Roman" w:eastAsiaTheme="minorEastAsia" w:hAnsi="Times New Roman" w:cs="Times New Roman"/>
          <w:sz w:val="24"/>
          <w:szCs w:val="24"/>
        </w:rPr>
        <w:t xml:space="preserve"> above, find the equation o</w:t>
      </w:r>
      <w:r w:rsidR="00D63E61" w:rsidRPr="002D1752">
        <w:rPr>
          <w:rFonts w:ascii="Times New Roman" w:eastAsiaTheme="minorEastAsia" w:hAnsi="Times New Roman" w:cs="Times New Roman"/>
          <w:sz w:val="24"/>
          <w:szCs w:val="24"/>
        </w:rPr>
        <w:t xml:space="preserve">f the tangent line to the graph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MIPS(t)</m:t>
        </m:r>
      </m:oMath>
      <w:r w:rsidR="00426352" w:rsidRPr="002D1752">
        <w:rPr>
          <w:rFonts w:ascii="Times New Roman" w:eastAsiaTheme="minorEastAsia" w:hAnsi="Times New Roman" w:cs="Times New Roman"/>
          <w:sz w:val="24"/>
          <w:szCs w:val="24"/>
        </w:rPr>
        <w:t xml:space="preserve"> at that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="00426352" w:rsidRPr="002D175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2170FC" w:rsidRPr="002D1752">
        <w:rPr>
          <w:rFonts w:ascii="Times New Roman" w:eastAsiaTheme="minorEastAsia" w:hAnsi="Times New Roman" w:cs="Times New Roman"/>
          <w:sz w:val="24"/>
          <w:szCs w:val="24"/>
        </w:rPr>
        <w:t xml:space="preserve">What information about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MIPS(t)</m:t>
        </m:r>
      </m:oMath>
      <w:r w:rsidR="002170FC" w:rsidRPr="002D1752">
        <w:rPr>
          <w:rFonts w:ascii="Times New Roman" w:eastAsiaTheme="minorEastAsia" w:hAnsi="Times New Roman" w:cs="Times New Roman"/>
          <w:sz w:val="24"/>
          <w:szCs w:val="24"/>
        </w:rPr>
        <w:t xml:space="preserve"> function can be obtained from the tangent line? </w:t>
      </w:r>
      <w:r w:rsidR="008530FB">
        <w:rPr>
          <w:rFonts w:ascii="Times New Roman" w:eastAsiaTheme="minorEastAsia" w:hAnsi="Times New Roman" w:cs="Times New Roman"/>
          <w:sz w:val="24"/>
          <w:szCs w:val="24"/>
        </w:rPr>
        <w:t>Show your work details.</w:t>
      </w:r>
    </w:p>
    <w:p w14:paraId="1AD35DA7" w14:textId="77777777" w:rsidR="006B6D0B" w:rsidRPr="000A3951" w:rsidRDefault="006B6D0B" w:rsidP="000A39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9BC90C8" w14:textId="2C1DF7B7" w:rsidR="00620B1F" w:rsidRPr="002D1752" w:rsidRDefault="00620B1F" w:rsidP="000A3951">
      <w:pPr>
        <w:pStyle w:val="Default"/>
        <w:numPr>
          <w:ilvl w:val="0"/>
          <w:numId w:val="1"/>
        </w:numPr>
        <w:spacing w:before="100" w:beforeAutospacing="1" w:after="100" w:afterAutospacing="1"/>
      </w:pPr>
      <w:r w:rsidRPr="002D1752">
        <w:t xml:space="preserve">Using Web or Library resources research </w:t>
      </w:r>
      <w:r w:rsidR="00573EDF" w:rsidRPr="002D1752">
        <w:t xml:space="preserve">to find the </w:t>
      </w:r>
      <w:r w:rsidR="00150585" w:rsidRPr="002D1752">
        <w:t xml:space="preserve">years of introduction and the </w:t>
      </w:r>
      <w:r w:rsidR="00573EDF" w:rsidRPr="002D1752">
        <w:t xml:space="preserve">processor speeds </w:t>
      </w:r>
      <w:r w:rsidR="00A238FE" w:rsidRPr="002D1752">
        <w:t>for both</w:t>
      </w:r>
      <w:r w:rsidR="00573EDF" w:rsidRPr="002D1752">
        <w:t xml:space="preserve"> </w:t>
      </w:r>
      <w:hyperlink r:id="rId12" w:history="1">
        <w:r w:rsidR="00420E07" w:rsidRPr="00420E07">
          <w:rPr>
            <w:rStyle w:val="Hyperlink"/>
          </w:rPr>
          <w:t>CPU A</w:t>
        </w:r>
      </w:hyperlink>
      <w:r w:rsidR="001F03F7" w:rsidRPr="002D1752">
        <w:t xml:space="preserve"> and </w:t>
      </w:r>
      <w:hyperlink r:id="rId13" w:history="1">
        <w:r w:rsidR="004146E9" w:rsidRPr="00420E07">
          <w:rPr>
            <w:rStyle w:val="Hyperlink"/>
          </w:rPr>
          <w:t>CP</w:t>
        </w:r>
        <w:r w:rsidR="00A238FE" w:rsidRPr="00420E07">
          <w:rPr>
            <w:rStyle w:val="Hyperlink"/>
          </w:rPr>
          <w:t>U</w:t>
        </w:r>
        <w:r w:rsidR="00420E07" w:rsidRPr="00420E07">
          <w:rPr>
            <w:rStyle w:val="Hyperlink"/>
          </w:rPr>
          <w:t xml:space="preserve"> B</w:t>
        </w:r>
      </w:hyperlink>
      <w:r w:rsidR="00A238FE" w:rsidRPr="002D1752">
        <w:t>.</w:t>
      </w:r>
      <w:r w:rsidR="004146E9" w:rsidRPr="002D1752">
        <w:t xml:space="preserve"> Be sure to cite your creditable resources for these answers.</w:t>
      </w:r>
      <w:r w:rsidR="00A238FE" w:rsidRPr="002D1752">
        <w:t xml:space="preserve"> </w:t>
      </w:r>
      <w:r w:rsidR="00380707" w:rsidRPr="002D1752">
        <w:t xml:space="preserve">Convert the years introduced to correct values of </w:t>
      </w:r>
      <m:oMath>
        <m:r>
          <w:rPr>
            <w:rFonts w:ascii="Cambria Math" w:hAnsi="Cambria Math"/>
          </w:rPr>
          <m:t>t</m:t>
        </m:r>
      </m:oMath>
      <w:r w:rsidR="00380707" w:rsidRPr="002D1752">
        <w:rPr>
          <w:rFonts w:eastAsiaTheme="minorEastAsia"/>
        </w:rPr>
        <w:t xml:space="preserve"> </w:t>
      </w:r>
      <w:r w:rsidR="000D7A1F">
        <w:rPr>
          <w:rFonts w:eastAsiaTheme="minorEastAsia"/>
        </w:rPr>
        <w:t>by subtracting 1982 from each year</w:t>
      </w:r>
      <w:r w:rsidR="00657628">
        <w:rPr>
          <w:rFonts w:eastAsiaTheme="minorEastAsia"/>
        </w:rPr>
        <w:t xml:space="preserve">. Then, </w:t>
      </w:r>
      <w:r w:rsidR="00380707" w:rsidRPr="002D1752">
        <w:rPr>
          <w:rFonts w:eastAsiaTheme="minorEastAsia"/>
        </w:rPr>
        <w:t xml:space="preserve">determine </w:t>
      </w:r>
      <w:r w:rsidR="007D388C" w:rsidRPr="002D1752">
        <w:rPr>
          <w:rFonts w:eastAsiaTheme="minorEastAsia"/>
        </w:rPr>
        <w:t>how</w:t>
      </w:r>
      <w:r w:rsidR="00150585" w:rsidRPr="002D1752">
        <w:t xml:space="preserve"> well </w:t>
      </w:r>
      <w:r w:rsidR="00A24909" w:rsidRPr="002D1752">
        <w:t xml:space="preserve">the </w:t>
      </w:r>
      <m:oMath>
        <m:r>
          <w:rPr>
            <w:rFonts w:ascii="Cambria Math" w:hAnsi="Cambria Math"/>
          </w:rPr>
          <m:t>MIPS(t)</m:t>
        </m:r>
      </m:oMath>
      <w:r w:rsidR="00A24909" w:rsidRPr="002D1752">
        <w:rPr>
          <w:rFonts w:eastAsiaTheme="minorEastAsia"/>
        </w:rPr>
        <w:t xml:space="preserve"> </w:t>
      </w:r>
      <w:r w:rsidR="007D388C" w:rsidRPr="002D1752">
        <w:rPr>
          <w:rFonts w:eastAsiaTheme="minorEastAsia"/>
        </w:rPr>
        <w:t>function</w:t>
      </w:r>
      <w:r w:rsidR="00141568">
        <w:rPr>
          <w:rFonts w:eastAsiaTheme="minorEastAsia"/>
        </w:rPr>
        <w:t xml:space="preserve"> </w:t>
      </w:r>
      <w:r w:rsidR="00DB15DE" w:rsidRPr="002D1752">
        <w:rPr>
          <w:rFonts w:eastAsiaTheme="minorEastAsia"/>
        </w:rPr>
        <w:t xml:space="preserve">predicts </w:t>
      </w:r>
      <w:r w:rsidR="00307534">
        <w:rPr>
          <w:rFonts w:eastAsiaTheme="minorEastAsia"/>
        </w:rPr>
        <w:t xml:space="preserve">the </w:t>
      </w:r>
      <w:r w:rsidR="00D56E4A" w:rsidRPr="002D1752">
        <w:rPr>
          <w:rFonts w:eastAsiaTheme="minorEastAsia"/>
        </w:rPr>
        <w:t xml:space="preserve">CPUs’ </w:t>
      </w:r>
      <w:r w:rsidR="00DB15DE" w:rsidRPr="002D1752">
        <w:rPr>
          <w:rFonts w:eastAsiaTheme="minorEastAsia"/>
        </w:rPr>
        <w:t>processor speeds</w:t>
      </w:r>
      <w:r w:rsidR="00307534">
        <w:rPr>
          <w:rFonts w:eastAsiaTheme="minorEastAsia"/>
        </w:rPr>
        <w:t xml:space="preserve"> by comparing the calculated values with the actual MIPS ratings </w:t>
      </w:r>
      <w:r w:rsidR="00774AB6">
        <w:rPr>
          <w:rFonts w:eastAsiaTheme="minorEastAsia"/>
        </w:rPr>
        <w:t>of these two CPUs</w:t>
      </w:r>
      <w:r w:rsidR="00A24909" w:rsidRPr="002D1752">
        <w:rPr>
          <w:rFonts w:eastAsiaTheme="minorEastAsia"/>
        </w:rPr>
        <w:t>.</w:t>
      </w:r>
      <w:r w:rsidR="000502F9" w:rsidRPr="002D1752">
        <w:rPr>
          <w:rFonts w:eastAsiaTheme="minorEastAsia"/>
        </w:rPr>
        <w:t xml:space="preserve"> </w:t>
      </w:r>
      <w:r w:rsidR="008530FB">
        <w:rPr>
          <w:rFonts w:eastAsiaTheme="minorEastAsia"/>
        </w:rPr>
        <w:t>Show your work details.</w:t>
      </w:r>
    </w:p>
    <w:p w14:paraId="4CE892E6" w14:textId="77777777" w:rsidR="002D1752" w:rsidRPr="002D1752" w:rsidRDefault="002D1752" w:rsidP="000A3951">
      <w:pPr>
        <w:pStyle w:val="Default"/>
        <w:spacing w:before="100" w:beforeAutospacing="1" w:after="100" w:afterAutospacing="1"/>
        <w:ind w:left="720"/>
      </w:pPr>
    </w:p>
    <w:p w14:paraId="1375730A" w14:textId="187EF339" w:rsidR="002D1752" w:rsidRPr="002D1752" w:rsidRDefault="002D1752" w:rsidP="000A39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BA5EDD2" w14:textId="77777777" w:rsidR="00383597" w:rsidRDefault="00383597" w:rsidP="0038359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References </w:t>
      </w:r>
    </w:p>
    <w:p w14:paraId="77A145E3" w14:textId="77777777" w:rsidR="00383597" w:rsidRDefault="00383597" w:rsidP="00383597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t>Desmos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(n.d.). Retrieved from https://www.desmos.com/ </w:t>
      </w:r>
    </w:p>
    <w:p w14:paraId="010302F0" w14:textId="77777777" w:rsidR="00383597" w:rsidRDefault="00383597" w:rsidP="00383597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color w:val="000000"/>
          <w:sz w:val="24"/>
          <w:szCs w:val="24"/>
        </w:rPr>
        <w:lastRenderedPageBreak/>
        <w:t>Graph 4.4.2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(n.d.). Retrieved from the Graph Web site: http://www.padowan.dk/ </w:t>
      </w:r>
    </w:p>
    <w:p w14:paraId="6B947332" w14:textId="45E829A3" w:rsidR="00383597" w:rsidRDefault="00383597" w:rsidP="00383597">
      <w:pPr>
        <w:spacing w:before="100" w:beforeAutospacing="1" w:after="100" w:afterAutospacing="1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Instructions per second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(n.d.). Wikipedia.  Retrieved from </w:t>
      </w:r>
      <w:r w:rsidRPr="00383597">
        <w:rPr>
          <w:rFonts w:ascii="Times New Roman" w:eastAsia="MS Mincho" w:hAnsi="Times New Roman" w:cs="Times New Roman"/>
          <w:sz w:val="24"/>
          <w:szCs w:val="24"/>
        </w:rPr>
        <w:t>http://en.wikipedia.org/wiki/Instructions_per_second</w:t>
      </w:r>
    </w:p>
    <w:p w14:paraId="39144658" w14:textId="77777777" w:rsidR="00383597" w:rsidRDefault="00383597" w:rsidP="00383597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Intel. (2008). </w:t>
      </w:r>
      <w:r>
        <w:rPr>
          <w:rFonts w:ascii="Times New Roman" w:eastAsia="Cambria" w:hAnsi="Times New Roman" w:cs="Times New Roman"/>
          <w:bCs/>
          <w:i/>
          <w:color w:val="000000"/>
          <w:sz w:val="24"/>
          <w:szCs w:val="24"/>
        </w:rPr>
        <w:t>Mircoprocessor quick reference guide</w:t>
      </w:r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. Retrieved from http://www.intel.com/pressroom/kits/quickrefyr.htm </w:t>
      </w:r>
    </w:p>
    <w:p w14:paraId="59DB62AD" w14:textId="77777777" w:rsidR="00383597" w:rsidRDefault="00383597" w:rsidP="00383597">
      <w:pPr>
        <w:spacing w:before="100" w:beforeAutospacing="1" w:after="100" w:afterAutospacing="1" w:line="240" w:lineRule="auto"/>
        <w:ind w:left="720" w:hanging="720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 xml:space="preserve">Laird, J. (2011, January 3). Intel Core i5-2500K review. </w:t>
      </w:r>
      <w:r>
        <w:rPr>
          <w:rFonts w:ascii="Times New Roman" w:eastAsia="MS Mincho" w:hAnsi="Times New Roman" w:cs="Times New Roman"/>
          <w:i/>
          <w:sz w:val="24"/>
          <w:szCs w:val="20"/>
        </w:rPr>
        <w:t>Techradar</w:t>
      </w:r>
      <w:r>
        <w:rPr>
          <w:rFonts w:ascii="Times New Roman" w:eastAsia="MS Mincho" w:hAnsi="Times New Roman" w:cs="Times New Roman"/>
          <w:sz w:val="24"/>
          <w:szCs w:val="20"/>
        </w:rPr>
        <w:t xml:space="preserve">. Retrieved from http://www.techradar.com/us/reviews/pc-mac/pc-components/processors/intel-core-i5-2500k-917570/review </w:t>
      </w:r>
    </w:p>
    <w:p w14:paraId="50657657" w14:textId="77777777" w:rsidR="00383597" w:rsidRDefault="00383597" w:rsidP="00383597">
      <w:pPr>
        <w:spacing w:before="100" w:beforeAutospacing="1" w:after="100" w:afterAutospacing="1" w:line="240" w:lineRule="auto"/>
        <w:ind w:left="720" w:hanging="720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 xml:space="preserve">Laird, J. (2013, June 3). Intel Core i7-4770K review. </w:t>
      </w:r>
      <w:r>
        <w:rPr>
          <w:rFonts w:ascii="Times New Roman" w:eastAsia="MS Mincho" w:hAnsi="Times New Roman" w:cs="Times New Roman"/>
          <w:i/>
          <w:sz w:val="24"/>
          <w:szCs w:val="20"/>
        </w:rPr>
        <w:t>Techradar</w:t>
      </w:r>
      <w:r>
        <w:rPr>
          <w:rFonts w:ascii="Times New Roman" w:eastAsia="MS Mincho" w:hAnsi="Times New Roman" w:cs="Times New Roman"/>
          <w:sz w:val="24"/>
          <w:szCs w:val="20"/>
        </w:rPr>
        <w:t xml:space="preserve">. Retrieved from http://www.techradar.com/us/reviews/pc-mac/pc-components/processors/intel-core-i7-4770k-1156062/review </w:t>
      </w:r>
    </w:p>
    <w:p w14:paraId="5F79CC3C" w14:textId="77777777" w:rsidR="00383597" w:rsidRDefault="00383597" w:rsidP="00383597">
      <w:pPr>
        <w:spacing w:before="100" w:beforeAutospacing="1" w:after="100" w:afterAutospacing="1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</w:rPr>
        <w:t>Mathematics 4.0</w:t>
      </w:r>
      <w:r>
        <w:rPr>
          <w:rFonts w:ascii="Times New Roman" w:eastAsia="MS Mincho" w:hAnsi="Times New Roman" w:cs="Times New Roman"/>
          <w:sz w:val="24"/>
          <w:szCs w:val="24"/>
        </w:rPr>
        <w:t>. (n.d.). Retrieved from the Microsoft Web site: http://microsoft-mathematics.en.uptodown.com/</w:t>
      </w:r>
    </w:p>
    <w:p w14:paraId="2371086D" w14:textId="0DC9A404" w:rsidR="00420E07" w:rsidRPr="00003193" w:rsidRDefault="00420E07" w:rsidP="0038359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sectPr w:rsidR="00420E07" w:rsidRPr="0000319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756A" w14:textId="77777777" w:rsidR="00CD1DFF" w:rsidRDefault="00CD1DFF" w:rsidP="009813C8">
      <w:pPr>
        <w:spacing w:after="0" w:line="240" w:lineRule="auto"/>
      </w:pPr>
      <w:r>
        <w:separator/>
      </w:r>
    </w:p>
  </w:endnote>
  <w:endnote w:type="continuationSeparator" w:id="0">
    <w:p w14:paraId="260F98B2" w14:textId="77777777" w:rsidR="00CD1DFF" w:rsidRDefault="00CD1DFF" w:rsidP="009813C8">
      <w:pPr>
        <w:spacing w:after="0" w:line="240" w:lineRule="auto"/>
      </w:pPr>
      <w:r>
        <w:continuationSeparator/>
      </w:r>
    </w:p>
  </w:endnote>
  <w:endnote w:type="continuationNotice" w:id="1">
    <w:p w14:paraId="2001F8A3" w14:textId="77777777" w:rsidR="00CD1DFF" w:rsidRDefault="00CD1D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8343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E1841F" w14:textId="355E59C1" w:rsidR="00CD1DFF" w:rsidRDefault="00DF2794">
            <w:pPr>
              <w:pStyle w:val="Footer"/>
              <w:jc w:val="right"/>
            </w:pPr>
            <w:r>
              <w:t xml:space="preserve">(03/07/17) </w:t>
            </w:r>
            <w:r w:rsidR="00CD1DFF">
              <w:t xml:space="preserve">Page </w:t>
            </w:r>
            <w:r w:rsidR="00CD1DFF">
              <w:rPr>
                <w:b/>
                <w:bCs/>
                <w:sz w:val="24"/>
                <w:szCs w:val="24"/>
              </w:rPr>
              <w:fldChar w:fldCharType="begin"/>
            </w:r>
            <w:r w:rsidR="00CD1DFF">
              <w:rPr>
                <w:b/>
                <w:bCs/>
              </w:rPr>
              <w:instrText xml:space="preserve"> PAGE </w:instrText>
            </w:r>
            <w:r w:rsidR="00CD1DFF">
              <w:rPr>
                <w:b/>
                <w:bCs/>
                <w:sz w:val="24"/>
                <w:szCs w:val="24"/>
              </w:rPr>
              <w:fldChar w:fldCharType="separate"/>
            </w:r>
            <w:r w:rsidR="00894E1B">
              <w:rPr>
                <w:b/>
                <w:bCs/>
                <w:noProof/>
              </w:rPr>
              <w:t>1</w:t>
            </w:r>
            <w:r w:rsidR="00CD1DFF">
              <w:rPr>
                <w:b/>
                <w:bCs/>
                <w:sz w:val="24"/>
                <w:szCs w:val="24"/>
              </w:rPr>
              <w:fldChar w:fldCharType="end"/>
            </w:r>
            <w:r w:rsidR="00CD1DFF">
              <w:t xml:space="preserve"> of </w:t>
            </w:r>
            <w:r w:rsidR="00CD1DFF">
              <w:rPr>
                <w:b/>
                <w:bCs/>
                <w:sz w:val="24"/>
                <w:szCs w:val="24"/>
              </w:rPr>
              <w:fldChar w:fldCharType="begin"/>
            </w:r>
            <w:r w:rsidR="00CD1DFF">
              <w:rPr>
                <w:b/>
                <w:bCs/>
              </w:rPr>
              <w:instrText xml:space="preserve"> NUMPAGES  </w:instrText>
            </w:r>
            <w:r w:rsidR="00CD1DFF">
              <w:rPr>
                <w:b/>
                <w:bCs/>
                <w:sz w:val="24"/>
                <w:szCs w:val="24"/>
              </w:rPr>
              <w:fldChar w:fldCharType="separate"/>
            </w:r>
            <w:r w:rsidR="00894E1B">
              <w:rPr>
                <w:b/>
                <w:bCs/>
                <w:noProof/>
              </w:rPr>
              <w:t>3</w:t>
            </w:r>
            <w:r w:rsidR="00CD1DF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65C05" w14:textId="77777777" w:rsidR="00CD1DFF" w:rsidRDefault="00CD1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68F05" w14:textId="77777777" w:rsidR="00CD1DFF" w:rsidRDefault="00CD1DFF" w:rsidP="009813C8">
      <w:pPr>
        <w:spacing w:after="0" w:line="240" w:lineRule="auto"/>
      </w:pPr>
      <w:r>
        <w:separator/>
      </w:r>
    </w:p>
  </w:footnote>
  <w:footnote w:type="continuationSeparator" w:id="0">
    <w:p w14:paraId="30E2488B" w14:textId="77777777" w:rsidR="00CD1DFF" w:rsidRDefault="00CD1DFF" w:rsidP="009813C8">
      <w:pPr>
        <w:spacing w:after="0" w:line="240" w:lineRule="auto"/>
      </w:pPr>
      <w:r>
        <w:continuationSeparator/>
      </w:r>
    </w:p>
  </w:footnote>
  <w:footnote w:type="continuationNotice" w:id="1">
    <w:p w14:paraId="1C02B530" w14:textId="77777777" w:rsidR="00CD1DFF" w:rsidRDefault="00CD1D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17BF"/>
    <w:multiLevelType w:val="hybridMultilevel"/>
    <w:tmpl w:val="D8EA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6E"/>
    <w:rsid w:val="00003193"/>
    <w:rsid w:val="00003FD5"/>
    <w:rsid w:val="00010F7E"/>
    <w:rsid w:val="000502F9"/>
    <w:rsid w:val="000511C6"/>
    <w:rsid w:val="0007000B"/>
    <w:rsid w:val="00080D4D"/>
    <w:rsid w:val="000A3951"/>
    <w:rsid w:val="000C08C2"/>
    <w:rsid w:val="000D7A1F"/>
    <w:rsid w:val="000F27EA"/>
    <w:rsid w:val="000F477D"/>
    <w:rsid w:val="000F6A74"/>
    <w:rsid w:val="00107EDD"/>
    <w:rsid w:val="00141568"/>
    <w:rsid w:val="00150585"/>
    <w:rsid w:val="0015070F"/>
    <w:rsid w:val="00192168"/>
    <w:rsid w:val="001B32F3"/>
    <w:rsid w:val="001B4A9A"/>
    <w:rsid w:val="001E5E4A"/>
    <w:rsid w:val="001F03F7"/>
    <w:rsid w:val="001F0453"/>
    <w:rsid w:val="001F74DD"/>
    <w:rsid w:val="002000E2"/>
    <w:rsid w:val="002160FA"/>
    <w:rsid w:val="002170FC"/>
    <w:rsid w:val="00243DA6"/>
    <w:rsid w:val="00262105"/>
    <w:rsid w:val="002965F4"/>
    <w:rsid w:val="002C3271"/>
    <w:rsid w:val="002D1752"/>
    <w:rsid w:val="00307534"/>
    <w:rsid w:val="0030759A"/>
    <w:rsid w:val="003279F0"/>
    <w:rsid w:val="00352BCE"/>
    <w:rsid w:val="0036183A"/>
    <w:rsid w:val="00372F03"/>
    <w:rsid w:val="00380707"/>
    <w:rsid w:val="00383597"/>
    <w:rsid w:val="003A5EC4"/>
    <w:rsid w:val="003A6260"/>
    <w:rsid w:val="003B3FAB"/>
    <w:rsid w:val="003C128F"/>
    <w:rsid w:val="003C718A"/>
    <w:rsid w:val="003D181D"/>
    <w:rsid w:val="003D6705"/>
    <w:rsid w:val="003E091F"/>
    <w:rsid w:val="00404848"/>
    <w:rsid w:val="004146E9"/>
    <w:rsid w:val="00420E07"/>
    <w:rsid w:val="00426352"/>
    <w:rsid w:val="00427A74"/>
    <w:rsid w:val="004327F7"/>
    <w:rsid w:val="00443F7E"/>
    <w:rsid w:val="0045026A"/>
    <w:rsid w:val="00451495"/>
    <w:rsid w:val="00460604"/>
    <w:rsid w:val="00476A2F"/>
    <w:rsid w:val="004837FA"/>
    <w:rsid w:val="004957A0"/>
    <w:rsid w:val="004A1A23"/>
    <w:rsid w:val="004C67BC"/>
    <w:rsid w:val="004C6B2B"/>
    <w:rsid w:val="004D5F2C"/>
    <w:rsid w:val="004E4BB9"/>
    <w:rsid w:val="005435AD"/>
    <w:rsid w:val="00544592"/>
    <w:rsid w:val="0056119E"/>
    <w:rsid w:val="00573B9F"/>
    <w:rsid w:val="00573EDF"/>
    <w:rsid w:val="005767C2"/>
    <w:rsid w:val="00592479"/>
    <w:rsid w:val="00592FAA"/>
    <w:rsid w:val="005A20CD"/>
    <w:rsid w:val="005A5334"/>
    <w:rsid w:val="005B7DBC"/>
    <w:rsid w:val="005C1F49"/>
    <w:rsid w:val="005F2DF4"/>
    <w:rsid w:val="0060254C"/>
    <w:rsid w:val="0060462F"/>
    <w:rsid w:val="00620B1F"/>
    <w:rsid w:val="0062443D"/>
    <w:rsid w:val="00657628"/>
    <w:rsid w:val="00662AC2"/>
    <w:rsid w:val="00683B86"/>
    <w:rsid w:val="00695B59"/>
    <w:rsid w:val="006B6D0B"/>
    <w:rsid w:val="006C1BD2"/>
    <w:rsid w:val="006C484F"/>
    <w:rsid w:val="006E7ED1"/>
    <w:rsid w:val="006F0A2F"/>
    <w:rsid w:val="006F195D"/>
    <w:rsid w:val="006F4F92"/>
    <w:rsid w:val="006F6F1B"/>
    <w:rsid w:val="007230ED"/>
    <w:rsid w:val="00737125"/>
    <w:rsid w:val="007662CD"/>
    <w:rsid w:val="00774AB6"/>
    <w:rsid w:val="00776FA5"/>
    <w:rsid w:val="00776FE2"/>
    <w:rsid w:val="0078700C"/>
    <w:rsid w:val="007A1C47"/>
    <w:rsid w:val="007A51C2"/>
    <w:rsid w:val="007C7036"/>
    <w:rsid w:val="007D0DEE"/>
    <w:rsid w:val="007D388C"/>
    <w:rsid w:val="007F546E"/>
    <w:rsid w:val="00831868"/>
    <w:rsid w:val="00832F30"/>
    <w:rsid w:val="008530FB"/>
    <w:rsid w:val="0085434B"/>
    <w:rsid w:val="00866359"/>
    <w:rsid w:val="00884A70"/>
    <w:rsid w:val="00894E1B"/>
    <w:rsid w:val="008A616D"/>
    <w:rsid w:val="008B083E"/>
    <w:rsid w:val="008F112E"/>
    <w:rsid w:val="008F5253"/>
    <w:rsid w:val="00901152"/>
    <w:rsid w:val="00962735"/>
    <w:rsid w:val="009813C8"/>
    <w:rsid w:val="00984574"/>
    <w:rsid w:val="009F3DC6"/>
    <w:rsid w:val="009F5971"/>
    <w:rsid w:val="00A157A4"/>
    <w:rsid w:val="00A238FE"/>
    <w:rsid w:val="00A24909"/>
    <w:rsid w:val="00A32865"/>
    <w:rsid w:val="00A53F55"/>
    <w:rsid w:val="00AB02A6"/>
    <w:rsid w:val="00AC6D13"/>
    <w:rsid w:val="00AF37D0"/>
    <w:rsid w:val="00AF7270"/>
    <w:rsid w:val="00B16A5B"/>
    <w:rsid w:val="00B171E5"/>
    <w:rsid w:val="00B23D5A"/>
    <w:rsid w:val="00B246C3"/>
    <w:rsid w:val="00B42615"/>
    <w:rsid w:val="00B52A32"/>
    <w:rsid w:val="00B62D3C"/>
    <w:rsid w:val="00B65626"/>
    <w:rsid w:val="00B77574"/>
    <w:rsid w:val="00B77CCA"/>
    <w:rsid w:val="00BB55FA"/>
    <w:rsid w:val="00BD2BDB"/>
    <w:rsid w:val="00BF2056"/>
    <w:rsid w:val="00BF4340"/>
    <w:rsid w:val="00BF6EC3"/>
    <w:rsid w:val="00C02618"/>
    <w:rsid w:val="00C10BAE"/>
    <w:rsid w:val="00C275C3"/>
    <w:rsid w:val="00C3699E"/>
    <w:rsid w:val="00C50553"/>
    <w:rsid w:val="00C53002"/>
    <w:rsid w:val="00C61B57"/>
    <w:rsid w:val="00C661BE"/>
    <w:rsid w:val="00CD1DFF"/>
    <w:rsid w:val="00CE4163"/>
    <w:rsid w:val="00D062E3"/>
    <w:rsid w:val="00D3782E"/>
    <w:rsid w:val="00D415E8"/>
    <w:rsid w:val="00D54AEF"/>
    <w:rsid w:val="00D56E4A"/>
    <w:rsid w:val="00D63E61"/>
    <w:rsid w:val="00D73856"/>
    <w:rsid w:val="00D956D9"/>
    <w:rsid w:val="00D96E83"/>
    <w:rsid w:val="00DA174F"/>
    <w:rsid w:val="00DB15DE"/>
    <w:rsid w:val="00DB631C"/>
    <w:rsid w:val="00DF2794"/>
    <w:rsid w:val="00E130BE"/>
    <w:rsid w:val="00E211A4"/>
    <w:rsid w:val="00E21D50"/>
    <w:rsid w:val="00E454BA"/>
    <w:rsid w:val="00E46DC2"/>
    <w:rsid w:val="00E63F70"/>
    <w:rsid w:val="00EA287A"/>
    <w:rsid w:val="00EA2F66"/>
    <w:rsid w:val="00EB2A4E"/>
    <w:rsid w:val="00EE03BC"/>
    <w:rsid w:val="00F21244"/>
    <w:rsid w:val="00F308B6"/>
    <w:rsid w:val="00F44948"/>
    <w:rsid w:val="00F46825"/>
    <w:rsid w:val="00F55BD9"/>
    <w:rsid w:val="00F673E5"/>
    <w:rsid w:val="00F70D8C"/>
    <w:rsid w:val="00F939E3"/>
    <w:rsid w:val="00F93E27"/>
    <w:rsid w:val="00FA534A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1730E"/>
  <w15:docId w15:val="{C865B4B1-324A-47C1-9DDA-BE575738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160F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B02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5E8"/>
    <w:pPr>
      <w:ind w:left="720"/>
      <w:contextualSpacing/>
    </w:pPr>
  </w:style>
  <w:style w:type="paragraph" w:customStyle="1" w:styleId="Default">
    <w:name w:val="Default"/>
    <w:rsid w:val="00620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620B1F"/>
  </w:style>
  <w:style w:type="paragraph" w:styleId="Header">
    <w:name w:val="header"/>
    <w:basedOn w:val="Normal"/>
    <w:link w:val="HeaderChar"/>
    <w:uiPriority w:val="99"/>
    <w:unhideWhenUsed/>
    <w:rsid w:val="0098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C8"/>
  </w:style>
  <w:style w:type="paragraph" w:styleId="Footer">
    <w:name w:val="footer"/>
    <w:basedOn w:val="Normal"/>
    <w:link w:val="FooterChar"/>
    <w:uiPriority w:val="99"/>
    <w:unhideWhenUsed/>
    <w:rsid w:val="0098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C8"/>
  </w:style>
  <w:style w:type="character" w:styleId="Hyperlink">
    <w:name w:val="Hyperlink"/>
    <w:basedOn w:val="DefaultParagraphFont"/>
    <w:uiPriority w:val="99"/>
    <w:unhideWhenUsed/>
    <w:rsid w:val="006B6D0B"/>
    <w:rPr>
      <w:color w:val="0000FF"/>
      <w:u w:val="single"/>
    </w:rPr>
  </w:style>
  <w:style w:type="paragraph" w:styleId="NoSpacing">
    <w:name w:val="No Spacing"/>
    <w:uiPriority w:val="1"/>
    <w:qFormat/>
    <w:rsid w:val="00080D4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3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.com/content/www/us/en/company-overview/company-overview.html" TargetMode="External"/><Relationship Id="rId13" Type="http://schemas.openxmlformats.org/officeDocument/2006/relationships/hyperlink" Target="http://www.techradar.com/us/reviews/pc-mac/pc-components/processors/intel-core-i7-4770k-1156062/re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radar.com/us/reviews/pc-mac/pc-components/processors/intel-core-i5-2500k-917570/re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mo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crosoft-mathematics.en.uptodow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dowan.d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1FD48-F56F-4A99-8FAC-B778791D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 Morris</dc:creator>
  <cp:lastModifiedBy>Beth Waddill</cp:lastModifiedBy>
  <cp:revision>2</cp:revision>
  <cp:lastPrinted>2015-06-08T13:11:00Z</cp:lastPrinted>
  <dcterms:created xsi:type="dcterms:W3CDTF">2017-04-27T20:18:00Z</dcterms:created>
  <dcterms:modified xsi:type="dcterms:W3CDTF">2017-04-27T20:18:00Z</dcterms:modified>
</cp:coreProperties>
</file>