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AC4319">
      <w:pPr>
        <w:spacing w:after="0" w:line="48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AC4319">
      <w:pPr>
        <w:spacing w:after="0" w:line="48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AC4319">
      <w:pPr>
        <w:spacing w:after="0" w:line="48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AC4319">
      <w:pPr>
        <w:spacing w:after="0" w:line="48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3DC35EF5" w14:textId="77777777" w:rsidR="00AC4319" w:rsidRDefault="00AC43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6AC8A3" w14:textId="398EFE6D" w:rsidR="00C944CE" w:rsidRPr="000E7507" w:rsidRDefault="00C944CE" w:rsidP="00831B47">
      <w:pPr>
        <w:spacing w:after="0" w:line="480" w:lineRule="auto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21FC1EF1" w14:textId="0FB38735" w:rsidR="00C944CE" w:rsidRDefault="00C944CE" w:rsidP="0083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  <w:r w:rsidR="004651E2">
        <w:rPr>
          <w:rFonts w:ascii="Times New Roman" w:hAnsi="Times New Roman" w:cs="Times New Roman"/>
          <w:sz w:val="24"/>
          <w:szCs w:val="24"/>
        </w:rPr>
        <w:t xml:space="preserve">  P</w:t>
      </w:r>
      <w:r w:rsidR="005517D4">
        <w:rPr>
          <w:rFonts w:ascii="Times New Roman" w:hAnsi="Times New Roman" w:cs="Times New Roman"/>
          <w:sz w:val="24"/>
          <w:szCs w:val="24"/>
        </w:rPr>
        <w:t>lease write the paper as direction for Joe.</w:t>
      </w:r>
    </w:p>
    <w:p w14:paraId="2397AA04" w14:textId="59292890" w:rsidR="00D97C15" w:rsidRPr="00D97C15" w:rsidRDefault="00D97C15" w:rsidP="00831B4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80C" w:rsidRPr="000F680C">
        <w:rPr>
          <w:rFonts w:ascii="Times New Roman" w:hAnsi="Times New Roman" w:cs="Times New Roman"/>
          <w:b/>
          <w:sz w:val="24"/>
          <w:szCs w:val="24"/>
        </w:rPr>
        <w:t>(</w:t>
      </w:r>
      <w:r w:rsidR="00F20789">
        <w:rPr>
          <w:rFonts w:ascii="Calibri" w:hAnsi="Calibri" w:cs="Calibri"/>
          <w:b/>
          <w:bCs/>
          <w:color w:val="000000"/>
          <w:shd w:val="clear" w:color="auto" w:fill="FFFFFF"/>
        </w:rPr>
        <w:t>NOTE: You must use the Rational Choice Model to support your answers to each task.  Show all work on the model in your paper.</w:t>
      </w:r>
      <w:r w:rsidR="000F680C"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71408CE6" w14:textId="26970C02" w:rsidR="005D6AFC" w:rsidRPr="005D6AFC" w:rsidRDefault="005517D4" w:rsidP="00831B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some reasons why Joe should turn down the invitation?</w:t>
      </w:r>
    </w:p>
    <w:p w14:paraId="544A082E" w14:textId="4E218B5E" w:rsidR="00C944CE" w:rsidRDefault="004C0C99" w:rsidP="00831B47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List, describe and support reasons Joe should turn down the invitation.</w:t>
      </w:r>
      <w:r w:rsidR="005D6AFC">
        <w:rPr>
          <w:rFonts w:ascii="Times New Roman" w:eastAsia="Times New Roman" w:hAnsi="Times New Roman" w:cs="Times New Roman"/>
          <w:sz w:val="24"/>
          <w:szCs w:val="24"/>
        </w:rPr>
        <w:t xml:space="preserve"> Explain your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 w:rsidR="005D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="005D6AFC">
        <w:rPr>
          <w:rFonts w:ascii="Times New Roman" w:eastAsia="Times New Roman" w:hAnsi="Times New Roman" w:cs="Times New Roman"/>
          <w:sz w:val="24"/>
          <w:szCs w:val="24"/>
        </w:rPr>
        <w:t xml:space="preserve"> citing supporting documentation from the text or articles found in the CTU Library.</w:t>
      </w:r>
      <w:r w:rsidR="005517D4">
        <w:rPr>
          <w:rFonts w:ascii="Times New Roman" w:eastAsia="Times New Roman" w:hAnsi="Times New Roman" w:cs="Times New Roman"/>
          <w:sz w:val="24"/>
          <w:szCs w:val="24"/>
        </w:rPr>
        <w:t xml:space="preserve">  Replace the question above with a shorter subheading.</w:t>
      </w:r>
    </w:p>
    <w:p w14:paraId="48F6DD83" w14:textId="486C1090" w:rsidR="005517D4" w:rsidRPr="005517D4" w:rsidRDefault="005517D4" w:rsidP="005517D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some reasons why Joe could accept the invitation?</w:t>
      </w:r>
    </w:p>
    <w:p w14:paraId="6EAC9487" w14:textId="2F256740" w:rsidR="004C0C99" w:rsidRDefault="004C0C99" w:rsidP="004C0C9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List, describe and support reasons that enable Joe to accept the invitation. Explain your reasons by citing supporting documentation from the text or from articles found in the CTU Library.</w:t>
      </w:r>
      <w:r w:rsidR="005517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7D4">
        <w:rPr>
          <w:rFonts w:ascii="Times New Roman" w:eastAsia="Times New Roman" w:hAnsi="Times New Roman" w:cs="Times New Roman"/>
          <w:sz w:val="24"/>
          <w:szCs w:val="24"/>
        </w:rPr>
        <w:t>Replace the question above with a shorter subheading.</w:t>
      </w:r>
    </w:p>
    <w:p w14:paraId="37B0C0F5" w14:textId="77777777" w:rsidR="005517D4" w:rsidRPr="005D6AFC" w:rsidRDefault="005517D4" w:rsidP="005517D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Does Joe’s relationship with Bill meet the definition of a conflict of interest?</w:t>
      </w:r>
    </w:p>
    <w:p w14:paraId="440EDDB9" w14:textId="1579207F" w:rsidR="002A772E" w:rsidRDefault="00881C27" w:rsidP="00831B4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why or why not Joe’s relationship with Bill is a conflict of interest and</w:t>
      </w:r>
      <w:r w:rsidR="005517D4">
        <w:rPr>
          <w:rFonts w:ascii="Times New Roman" w:eastAsia="Times New Roman" w:hAnsi="Times New Roman" w:cs="Times New Roman"/>
          <w:sz w:val="24"/>
          <w:szCs w:val="24"/>
        </w:rPr>
        <w:t xml:space="preserve"> provide </w:t>
      </w:r>
      <w:r w:rsidR="005D6AFC">
        <w:rPr>
          <w:rFonts w:ascii="Times New Roman" w:eastAsia="Times New Roman" w:hAnsi="Times New Roman" w:cs="Times New Roman"/>
          <w:sz w:val="24"/>
          <w:szCs w:val="24"/>
        </w:rPr>
        <w:t>citations for supporting documentation from the text or from articles found in the CTU Library.</w:t>
      </w:r>
      <w:r w:rsidR="005517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17D4">
        <w:rPr>
          <w:rFonts w:ascii="Times New Roman" w:eastAsia="Times New Roman" w:hAnsi="Times New Roman" w:cs="Times New Roman"/>
          <w:sz w:val="24"/>
          <w:szCs w:val="24"/>
        </w:rPr>
        <w:t>Replace the question above with a shorter subheading.</w:t>
      </w:r>
    </w:p>
    <w:p w14:paraId="2CE9A56C" w14:textId="0EB8566B" w:rsidR="00C944CE" w:rsidRPr="005D6AFC" w:rsidRDefault="00C944CE" w:rsidP="00831B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F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2B6CD80F" w14:textId="45DA9BA7" w:rsidR="00710AB9" w:rsidRPr="004F31C6" w:rsidRDefault="00C944CE" w:rsidP="0083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448F9" w14:textId="1C98A31E" w:rsidR="00831B47" w:rsidRDefault="00C944CE" w:rsidP="00831B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790C1C4D" w:rsidR="00C944CE" w:rsidRPr="00644397" w:rsidRDefault="00C944CE" w:rsidP="00831B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Cite </w:t>
      </w:r>
      <w:r w:rsidR="005D6AFC">
        <w:rPr>
          <w:rFonts w:ascii="Times New Roman" w:hAnsi="Times New Roman" w:cs="Times New Roman"/>
          <w:sz w:val="24"/>
          <w:szCs w:val="24"/>
        </w:rPr>
        <w:t>3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Pr="00AC4319" w:rsidRDefault="00644397" w:rsidP="00AC43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4319">
        <w:rPr>
          <w:rFonts w:ascii="Times New Roman" w:hAnsi="Times New Roman" w:cs="Times New Roman"/>
          <w:sz w:val="24"/>
          <w:szCs w:val="24"/>
        </w:rPr>
        <w:t>Gliddon, D. G.</w:t>
      </w:r>
      <w:r w:rsidR="008921C4" w:rsidRPr="00AC4319">
        <w:rPr>
          <w:rFonts w:ascii="Times New Roman" w:hAnsi="Times New Roman" w:cs="Times New Roman"/>
          <w:sz w:val="24"/>
          <w:szCs w:val="24"/>
        </w:rPr>
        <w:t>,</w:t>
      </w:r>
      <w:r w:rsidRPr="00AC4319">
        <w:rPr>
          <w:rFonts w:ascii="Times New Roman" w:hAnsi="Times New Roman" w:cs="Times New Roman"/>
          <w:sz w:val="24"/>
          <w:szCs w:val="24"/>
        </w:rPr>
        <w:t xml:space="preserve"> &amp; Rothwell, W. J. (2018). </w:t>
      </w:r>
      <w:r w:rsidRPr="00AC4319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AC4319">
        <w:rPr>
          <w:rFonts w:ascii="Times New Roman" w:hAnsi="Times New Roman" w:cs="Times New Roman"/>
          <w:i/>
          <w:sz w:val="24"/>
          <w:szCs w:val="24"/>
        </w:rPr>
        <w:t>l</w:t>
      </w:r>
      <w:r w:rsidRPr="00AC4319">
        <w:rPr>
          <w:rFonts w:ascii="Times New Roman" w:hAnsi="Times New Roman" w:cs="Times New Roman"/>
          <w:i/>
          <w:sz w:val="24"/>
          <w:szCs w:val="24"/>
        </w:rPr>
        <w:t>eadership</w:t>
      </w:r>
      <w:r w:rsidRPr="00AC4319">
        <w:rPr>
          <w:rFonts w:ascii="Times New Roman" w:hAnsi="Times New Roman" w:cs="Times New Roman"/>
          <w:sz w:val="24"/>
          <w:szCs w:val="24"/>
        </w:rPr>
        <w:t>. Routledge</w:t>
      </w:r>
      <w:r w:rsidR="001B67DC" w:rsidRPr="00AC4319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Pr="00AC4319" w:rsidRDefault="00644397" w:rsidP="00AC43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4319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AC43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AC4319" w:rsidRDefault="004E5881" w:rsidP="00AC43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4319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AC4319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AC4319">
        <w:rPr>
          <w:rFonts w:ascii="Times New Roman" w:hAnsi="Times New Roman" w:cs="Times New Roman"/>
          <w:sz w:val="24"/>
          <w:szCs w:val="24"/>
        </w:rPr>
        <w:t xml:space="preserve">, H., &amp; Basheer, A. (2020). The interplay of leadership styles, innovative work behavior, organizational culture, and organizational citizenship behavior. </w:t>
      </w:r>
      <w:r w:rsidRPr="00AC4319">
        <w:rPr>
          <w:rFonts w:ascii="Times New Roman" w:hAnsi="Times New Roman" w:cs="Times New Roman"/>
          <w:i/>
          <w:sz w:val="24"/>
          <w:szCs w:val="24"/>
        </w:rPr>
        <w:t>Sage Open</w:t>
      </w:r>
      <w:r w:rsidRPr="00AC4319">
        <w:rPr>
          <w:rFonts w:ascii="Times New Roman" w:hAnsi="Times New Roman" w:cs="Times New Roman"/>
          <w:sz w:val="24"/>
          <w:szCs w:val="24"/>
        </w:rPr>
        <w:t xml:space="preserve">, </w:t>
      </w:r>
      <w:r w:rsidRPr="00AC4319">
        <w:rPr>
          <w:rFonts w:ascii="Times New Roman" w:hAnsi="Times New Roman" w:cs="Times New Roman"/>
          <w:i/>
          <w:sz w:val="24"/>
          <w:szCs w:val="24"/>
        </w:rPr>
        <w:t>10</w:t>
      </w:r>
      <w:r w:rsidRPr="00AC4319">
        <w:rPr>
          <w:rFonts w:ascii="Times New Roman" w:hAnsi="Times New Roman" w:cs="Times New Roman"/>
          <w:sz w:val="24"/>
          <w:szCs w:val="24"/>
        </w:rPr>
        <w:t xml:space="preserve">(1). </w:t>
      </w:r>
      <w:hyperlink r:id="rId8" w:history="1">
        <w:r w:rsidRPr="00AC4319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Pr="00AC4319" w:rsidRDefault="004E5881" w:rsidP="00AC431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4319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AC4319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AC4319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AC4319">
        <w:rPr>
          <w:rFonts w:ascii="Times New Roman" w:hAnsi="Times New Roman" w:cs="Times New Roman"/>
          <w:sz w:val="24"/>
          <w:szCs w:val="24"/>
        </w:rPr>
        <w:t xml:space="preserve"> The Society</w:t>
      </w:r>
      <w:r w:rsidRPr="00AC4319">
        <w:rPr>
          <w:rFonts w:ascii="Times New Roman" w:hAnsi="Times New Roman" w:cs="Times New Roman"/>
          <w:sz w:val="24"/>
          <w:szCs w:val="24"/>
        </w:rPr>
        <w:tab/>
        <w:t xml:space="preserve">Pages. </w:t>
      </w:r>
      <w:hyperlink r:id="rId9" w:history="1">
        <w:r w:rsidRPr="00AC4319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Pr="00AC4319" w:rsidRDefault="00644397" w:rsidP="00AC431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AC4319">
      <w:pPr>
        <w:spacing w:after="0" w:line="480" w:lineRule="auto"/>
        <w:ind w:left="144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AC4319">
      <w:pPr>
        <w:spacing w:after="0" w:line="480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AC4319">
      <w:pPr>
        <w:spacing w:after="0" w:line="480" w:lineRule="auto"/>
        <w:ind w:left="144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7393" w14:textId="77777777" w:rsidR="009E533D" w:rsidRDefault="009E533D" w:rsidP="002B7387">
      <w:pPr>
        <w:spacing w:after="0" w:line="240" w:lineRule="auto"/>
      </w:pPr>
      <w:r>
        <w:separator/>
      </w:r>
    </w:p>
  </w:endnote>
  <w:endnote w:type="continuationSeparator" w:id="0">
    <w:p w14:paraId="4F9AD768" w14:textId="77777777" w:rsidR="009E533D" w:rsidRDefault="009E533D" w:rsidP="002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3EB2" w14:textId="77777777" w:rsidR="00F7432D" w:rsidRDefault="00F74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655D" w14:textId="03998ACC" w:rsidR="000A460F" w:rsidRPr="00F7432D" w:rsidRDefault="000A460F" w:rsidP="00F74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3AE0" w14:textId="77777777" w:rsidR="00F7432D" w:rsidRDefault="00F7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10EB" w14:textId="77777777" w:rsidR="009E533D" w:rsidRDefault="009E533D" w:rsidP="002B7387">
      <w:pPr>
        <w:spacing w:after="0" w:line="240" w:lineRule="auto"/>
      </w:pPr>
      <w:r>
        <w:separator/>
      </w:r>
    </w:p>
  </w:footnote>
  <w:footnote w:type="continuationSeparator" w:id="0">
    <w:p w14:paraId="0546E24D" w14:textId="77777777" w:rsidR="009E533D" w:rsidRDefault="009E533D" w:rsidP="002B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90795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768A00" w14:textId="36D5A26E" w:rsidR="002B7387" w:rsidRDefault="002B7387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4741A" w14:textId="77777777" w:rsidR="002B7387" w:rsidRDefault="002B7387" w:rsidP="002B73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22226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2CCC7CA8" w14:textId="1F0EC9A7" w:rsidR="002B7387" w:rsidRPr="002B7387" w:rsidRDefault="002B7387" w:rsidP="002B7387">
        <w:pPr>
          <w:pStyle w:val="Header"/>
          <w:framePr w:wrap="none" w:vAnchor="text" w:hAnchor="page" w:x="10617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C2273D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354AF3" w14:textId="5978413F" w:rsidR="002B7387" w:rsidRDefault="00CB3282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2</w:t>
    </w:r>
    <w:r w:rsidR="002B7387" w:rsidRPr="002B7387">
      <w:rPr>
        <w:rFonts w:ascii="Times New Roman" w:hAnsi="Times New Roman" w:cs="Times New Roman"/>
        <w:sz w:val="24"/>
        <w:szCs w:val="24"/>
      </w:rPr>
      <w:t xml:space="preserve"> IP</w:t>
    </w:r>
  </w:p>
  <w:p w14:paraId="756BF609" w14:textId="4D12B787" w:rsidR="00361A8D" w:rsidRDefault="00361A8D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  <w:p w14:paraId="621792E1" w14:textId="77777777" w:rsidR="00361A8D" w:rsidRPr="002B7387" w:rsidRDefault="00361A8D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488B" w14:textId="77777777" w:rsidR="00F7432D" w:rsidRDefault="00F74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56261"/>
    <w:rsid w:val="00087C0B"/>
    <w:rsid w:val="000A460F"/>
    <w:rsid w:val="000B3602"/>
    <w:rsid w:val="000B5730"/>
    <w:rsid w:val="000E7507"/>
    <w:rsid w:val="000F680C"/>
    <w:rsid w:val="001B67DC"/>
    <w:rsid w:val="002A772E"/>
    <w:rsid w:val="002B7387"/>
    <w:rsid w:val="00361A8D"/>
    <w:rsid w:val="004651E2"/>
    <w:rsid w:val="00474E4B"/>
    <w:rsid w:val="004C0C99"/>
    <w:rsid w:val="004E5881"/>
    <w:rsid w:val="004F31C6"/>
    <w:rsid w:val="005517D4"/>
    <w:rsid w:val="005C6F64"/>
    <w:rsid w:val="005D38C5"/>
    <w:rsid w:val="005D3F23"/>
    <w:rsid w:val="005D5A05"/>
    <w:rsid w:val="005D6AFC"/>
    <w:rsid w:val="00633025"/>
    <w:rsid w:val="00644397"/>
    <w:rsid w:val="006543E8"/>
    <w:rsid w:val="006C6C3B"/>
    <w:rsid w:val="00710AB9"/>
    <w:rsid w:val="007455D7"/>
    <w:rsid w:val="00811FFA"/>
    <w:rsid w:val="00831B47"/>
    <w:rsid w:val="00881C27"/>
    <w:rsid w:val="008833B5"/>
    <w:rsid w:val="008921C4"/>
    <w:rsid w:val="008D0D04"/>
    <w:rsid w:val="00916D3D"/>
    <w:rsid w:val="0095577D"/>
    <w:rsid w:val="009B4E44"/>
    <w:rsid w:val="009E533D"/>
    <w:rsid w:val="00A03CD2"/>
    <w:rsid w:val="00A15918"/>
    <w:rsid w:val="00A16244"/>
    <w:rsid w:val="00A669A2"/>
    <w:rsid w:val="00AA17C5"/>
    <w:rsid w:val="00AC4319"/>
    <w:rsid w:val="00AC6E76"/>
    <w:rsid w:val="00B073B4"/>
    <w:rsid w:val="00B50DDE"/>
    <w:rsid w:val="00B6581C"/>
    <w:rsid w:val="00BB73AC"/>
    <w:rsid w:val="00C2273D"/>
    <w:rsid w:val="00C51017"/>
    <w:rsid w:val="00C944CE"/>
    <w:rsid w:val="00CA6794"/>
    <w:rsid w:val="00CB3282"/>
    <w:rsid w:val="00CB6029"/>
    <w:rsid w:val="00D05E78"/>
    <w:rsid w:val="00D1407A"/>
    <w:rsid w:val="00D23F89"/>
    <w:rsid w:val="00D81F4B"/>
    <w:rsid w:val="00D97C15"/>
    <w:rsid w:val="00DA3EFE"/>
    <w:rsid w:val="00ED121A"/>
    <w:rsid w:val="00ED5224"/>
    <w:rsid w:val="00F20789"/>
    <w:rsid w:val="00F33317"/>
    <w:rsid w:val="00F7432D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87"/>
  </w:style>
  <w:style w:type="paragraph" w:styleId="Footer">
    <w:name w:val="footer"/>
    <w:basedOn w:val="Normal"/>
    <w:link w:val="Foot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87"/>
  </w:style>
  <w:style w:type="character" w:styleId="PageNumber">
    <w:name w:val="page number"/>
    <w:basedOn w:val="DefaultParagraphFont"/>
    <w:uiPriority w:val="99"/>
    <w:semiHidden/>
    <w:unhideWhenUsed/>
    <w:rsid w:val="002B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Margareta Knopik</cp:lastModifiedBy>
  <cp:revision>6</cp:revision>
  <dcterms:created xsi:type="dcterms:W3CDTF">2022-07-13T18:14:00Z</dcterms:created>
  <dcterms:modified xsi:type="dcterms:W3CDTF">2022-07-13T20:08:00Z</dcterms:modified>
</cp:coreProperties>
</file>