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283CA" w14:textId="2C8EE2D4" w:rsidR="00D1407A" w:rsidRDefault="00D1407A" w:rsidP="00317E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317E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96753D" w14:textId="0F1C61DB" w:rsidR="005D38C5" w:rsidRDefault="005D38C5" w:rsidP="00317E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317E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7A1F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354D46" w14:textId="77777777" w:rsidR="009E7099" w:rsidRPr="009430D9" w:rsidRDefault="009E7099" w:rsidP="009E709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Unit 5 Individual Project</w:t>
      </w:r>
    </w:p>
    <w:p w14:paraId="31E2713D" w14:textId="77777777" w:rsidR="009E7099" w:rsidRDefault="009E7099" w:rsidP="009E70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1EFFD5" w14:textId="77777777" w:rsidR="009E7099" w:rsidRDefault="009E7099" w:rsidP="009E70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5B4983F1" w14:textId="77777777" w:rsidR="009E7099" w:rsidRDefault="009E7099" w:rsidP="009E70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2E578E2B" w14:textId="50E6F78F" w:rsidR="009E7099" w:rsidRDefault="009E7099" w:rsidP="009E70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MGMT385</w:t>
      </w:r>
    </w:p>
    <w:p w14:paraId="6FF5C463" w14:textId="77777777" w:rsidR="009E7099" w:rsidRDefault="009E7099" w:rsidP="009E70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427BEFB8" w14:textId="77777777" w:rsidR="009E7099" w:rsidRDefault="009E7099" w:rsidP="009E70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317E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317E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317E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317E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317E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AEE865" w14:textId="4E1626A2" w:rsidR="005D38C5" w:rsidRDefault="005D38C5" w:rsidP="00317E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87D231" w14:textId="2FA87296" w:rsidR="00AA128F" w:rsidRPr="0081692A" w:rsidRDefault="009E7099" w:rsidP="00CE6B65">
      <w:pPr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Unit 5 Individual Project</w:t>
      </w:r>
    </w:p>
    <w:p w14:paraId="2AE2C28F" w14:textId="483C4F15" w:rsidR="00BA6AF7" w:rsidRDefault="00C944CE" w:rsidP="00CE6B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6AF7">
        <w:rPr>
          <w:rFonts w:ascii="Times New Roman" w:hAnsi="Times New Roman" w:cs="Times New Roman"/>
          <w:sz w:val="24"/>
          <w:szCs w:val="24"/>
        </w:rPr>
        <w:t>I</w:t>
      </w:r>
      <w:r w:rsidR="00BA6AF7"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 w:rsidR="00BA6AF7">
        <w:rPr>
          <w:rFonts w:ascii="Times New Roman" w:hAnsi="Times New Roman" w:cs="Times New Roman"/>
          <w:sz w:val="24"/>
          <w:szCs w:val="24"/>
        </w:rPr>
        <w:t xml:space="preserve"> Use 12 </w:t>
      </w:r>
      <w:proofErr w:type="spellStart"/>
      <w:r w:rsidR="00BA6AF7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BA6AF7">
        <w:rPr>
          <w:rFonts w:ascii="Times New Roman" w:hAnsi="Times New Roman" w:cs="Times New Roman"/>
          <w:sz w:val="24"/>
          <w:szCs w:val="24"/>
        </w:rPr>
        <w:t xml:space="preserve"> Times New Roman font, double space, and indent each paragraph throughout your assignment. Each paragraph should include a topic sentence, at least </w:t>
      </w:r>
      <w:proofErr w:type="gramStart"/>
      <w:r w:rsidR="00BA6AF7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BA6AF7">
        <w:rPr>
          <w:rFonts w:ascii="Times New Roman" w:hAnsi="Times New Roman" w:cs="Times New Roman"/>
          <w:sz w:val="24"/>
          <w:szCs w:val="24"/>
        </w:rPr>
        <w:t xml:space="preserve"> qualifier sentences and a transition for a total of 4 sentences. Use APA in text citations where your references are used. Do not change the document margins. The assignment should be </w:t>
      </w:r>
      <w:r w:rsidR="006D5EB0">
        <w:rPr>
          <w:rFonts w:ascii="Times New Roman" w:hAnsi="Times New Roman" w:cs="Times New Roman"/>
          <w:sz w:val="24"/>
          <w:szCs w:val="24"/>
        </w:rPr>
        <w:t>3-5</w:t>
      </w:r>
      <w:bookmarkStart w:id="0" w:name="_GoBack"/>
      <w:bookmarkEnd w:id="0"/>
      <w:r w:rsidR="00BA6AF7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BA6AF7">
        <w:rPr>
          <w:rFonts w:ascii="Times New Roman" w:hAnsi="Times New Roman" w:cs="Times New Roman"/>
          <w:sz w:val="24"/>
          <w:szCs w:val="24"/>
        </w:rPr>
        <w:t>the</w:t>
      </w:r>
      <w:r w:rsidR="00BA6AF7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A6AF7">
        <w:rPr>
          <w:rFonts w:ascii="Times New Roman" w:hAnsi="Times New Roman" w:cs="Times New Roman"/>
          <w:sz w:val="24"/>
          <w:szCs w:val="24"/>
        </w:rPr>
        <w:t>.</w:t>
      </w:r>
    </w:p>
    <w:p w14:paraId="462C0AC5" w14:textId="4CBDDD61" w:rsidR="00F15CA3" w:rsidRPr="00BA6AF7" w:rsidRDefault="00F15CA3" w:rsidP="00BA6AF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E7099">
        <w:rPr>
          <w:rFonts w:ascii="Times New Roman" w:hAnsi="Times New Roman"/>
          <w:b/>
          <w:bCs/>
          <w:sz w:val="24"/>
        </w:rPr>
        <w:t>Customer loyalty is emotional rather than rational. Satisfying customers is not enough to earn loyalty. A customer must experience exceptional service worthy of repeat business. From a customer</w:t>
      </w:r>
      <w:r w:rsidR="004A6535" w:rsidRPr="009E7099">
        <w:rPr>
          <w:rFonts w:ascii="Times New Roman" w:hAnsi="Times New Roman"/>
          <w:b/>
          <w:bCs/>
          <w:sz w:val="24"/>
        </w:rPr>
        <w:t>'s</w:t>
      </w:r>
      <w:r w:rsidRPr="009E7099">
        <w:rPr>
          <w:rFonts w:ascii="Times New Roman" w:hAnsi="Times New Roman"/>
          <w:b/>
          <w:bCs/>
          <w:sz w:val="24"/>
        </w:rPr>
        <w:t xml:space="preserve"> perspective or what you read, why has the large </w:t>
      </w:r>
      <w:r w:rsidR="00376559" w:rsidRPr="009E7099">
        <w:rPr>
          <w:rFonts w:ascii="Times New Roman" w:hAnsi="Times New Roman"/>
          <w:b/>
          <w:bCs/>
          <w:sz w:val="24"/>
        </w:rPr>
        <w:t>s</w:t>
      </w:r>
      <w:r w:rsidRPr="009E7099">
        <w:rPr>
          <w:rFonts w:ascii="Times New Roman" w:hAnsi="Times New Roman"/>
          <w:b/>
          <w:bCs/>
          <w:sz w:val="24"/>
        </w:rPr>
        <w:t>uperstore flourished in customer service where other retailers have not?</w:t>
      </w:r>
    </w:p>
    <w:p w14:paraId="4C5BD2EF" w14:textId="77777777" w:rsidR="00AA128F" w:rsidRPr="00ED5224" w:rsidRDefault="00AA128F" w:rsidP="00BA6AF7">
      <w:pPr>
        <w:spacing w:after="0" w:line="480" w:lineRule="auto"/>
        <w:ind w:firstLine="720"/>
        <w:rPr>
          <w:rFonts w:ascii="Times New Roman" w:hAnsi="Times New Roman"/>
          <w:sz w:val="24"/>
        </w:rPr>
      </w:pPr>
      <w:r w:rsidRPr="00ED5224">
        <w:rPr>
          <w:rFonts w:ascii="Times New Roman" w:hAnsi="Times New Roman"/>
          <w:sz w:val="24"/>
        </w:rPr>
        <w:t>Type your response here.</w:t>
      </w:r>
    </w:p>
    <w:p w14:paraId="3F198B49" w14:textId="2A4D1913" w:rsidR="00351184" w:rsidRPr="009E7099" w:rsidRDefault="00351184" w:rsidP="00BA6AF7">
      <w:pPr>
        <w:spacing w:after="0" w:line="480" w:lineRule="auto"/>
        <w:rPr>
          <w:rFonts w:ascii="Times New Roman" w:hAnsi="Times New Roman"/>
          <w:b/>
          <w:bCs/>
          <w:sz w:val="24"/>
        </w:rPr>
      </w:pPr>
      <w:r w:rsidRPr="009E7099">
        <w:rPr>
          <w:rFonts w:ascii="Times New Roman" w:hAnsi="Times New Roman"/>
          <w:b/>
          <w:bCs/>
          <w:sz w:val="24"/>
        </w:rPr>
        <w:t xml:space="preserve">When there is an exchange of money for products or service, trust plays an essential role. Customers remain loyal to companies that make them feel like they made a good decision to use them. What has the large </w:t>
      </w:r>
      <w:r w:rsidR="00376559" w:rsidRPr="009E7099">
        <w:rPr>
          <w:rFonts w:ascii="Times New Roman" w:hAnsi="Times New Roman"/>
          <w:b/>
          <w:bCs/>
          <w:sz w:val="24"/>
        </w:rPr>
        <w:t>s</w:t>
      </w:r>
      <w:r w:rsidRPr="009E7099">
        <w:rPr>
          <w:rFonts w:ascii="Times New Roman" w:hAnsi="Times New Roman"/>
          <w:b/>
          <w:bCs/>
          <w:sz w:val="24"/>
        </w:rPr>
        <w:t>uperstore learned about the role of trust in creating customer loyalty?</w:t>
      </w:r>
    </w:p>
    <w:p w14:paraId="544A082E" w14:textId="1F6F924D" w:rsidR="00C944CE" w:rsidRPr="00ED5224" w:rsidRDefault="00C944CE" w:rsidP="00BA6AF7">
      <w:pPr>
        <w:spacing w:after="0" w:line="480" w:lineRule="auto"/>
        <w:ind w:firstLine="720"/>
        <w:rPr>
          <w:rFonts w:ascii="Times New Roman" w:hAnsi="Times New Roman"/>
          <w:sz w:val="24"/>
        </w:rPr>
      </w:pPr>
      <w:r w:rsidRPr="00ED5224">
        <w:rPr>
          <w:rFonts w:ascii="Times New Roman" w:hAnsi="Times New Roman"/>
          <w:sz w:val="24"/>
        </w:rPr>
        <w:t>Type your response here.</w:t>
      </w:r>
    </w:p>
    <w:p w14:paraId="1760C1B6" w14:textId="0B1A9E2B" w:rsidR="00C341DA" w:rsidRPr="009E7099" w:rsidRDefault="00C341DA" w:rsidP="00BA6AF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7099">
        <w:rPr>
          <w:rFonts w:ascii="Times New Roman" w:hAnsi="Times New Roman" w:cs="Times New Roman"/>
          <w:b/>
          <w:bCs/>
          <w:sz w:val="24"/>
          <w:szCs w:val="24"/>
        </w:rPr>
        <w:t>Enhancing customer satisfaction plays a key role in retaining customers. How could an organization enhance customer satisfaction to retain customers?</w:t>
      </w:r>
    </w:p>
    <w:p w14:paraId="4DB42386" w14:textId="5F129F14" w:rsidR="00C944CE" w:rsidRDefault="00C944CE" w:rsidP="00BA6AF7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1BD0B726" w:rsidR="00C944CE" w:rsidRPr="009E7099" w:rsidRDefault="00C944CE" w:rsidP="008C445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099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E567A3E" w14:textId="4FC2C47A" w:rsidR="00C944CE" w:rsidRPr="00407A0B" w:rsidRDefault="00C944CE" w:rsidP="00BA6AF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6AF7">
        <w:rPr>
          <w:rFonts w:ascii="Times New Roman" w:hAnsi="Times New Roman" w:cs="Times New Roman"/>
          <w:sz w:val="24"/>
          <w:szCs w:val="24"/>
        </w:rPr>
        <w:t>S</w:t>
      </w:r>
      <w:r w:rsidR="00BA6AF7"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 w:rsidR="00BA6AF7"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A5A77A" w14:textId="17328003" w:rsidR="00376559" w:rsidRDefault="00376559" w:rsidP="00317E2B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23092C2F" w14:textId="037C0209" w:rsidR="00C944CE" w:rsidRDefault="00C944CE" w:rsidP="00317E2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13B5C47" w14:textId="77777777" w:rsidR="00BA6AF7" w:rsidRPr="00644397" w:rsidRDefault="00BA6AF7" w:rsidP="00BA6A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3D4FF805" w14:textId="77777777" w:rsidR="00BA6AF7" w:rsidRDefault="00BA6AF7" w:rsidP="00BA6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>Innovation 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3FEAA4B1" w14:textId="77777777" w:rsidR="00BA6AF7" w:rsidRPr="009430D9" w:rsidRDefault="00BA6AF7" w:rsidP="00BA6AF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5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27BD0214" w14:textId="77777777" w:rsidR="00BA6AF7" w:rsidRPr="00644397" w:rsidRDefault="00BA6AF7" w:rsidP="00BA6AF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</w:t>
      </w:r>
      <w:proofErr w:type="spellStart"/>
      <w:r w:rsidRPr="00644397">
        <w:rPr>
          <w:rFonts w:ascii="Times New Roman" w:hAnsi="Times New Roman" w:cs="Times New Roman"/>
          <w:sz w:val="24"/>
          <w:szCs w:val="24"/>
        </w:rPr>
        <w:t>Altaf</w:t>
      </w:r>
      <w:proofErr w:type="spellEnd"/>
      <w:r w:rsidRPr="00644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Pr="00C72BE5">
        <w:rPr>
          <w:rFonts w:ascii="Times New Roman" w:hAnsi="Times New Roman" w:cs="Times New Roman"/>
          <w:sz w:val="24"/>
          <w:szCs w:val="24"/>
        </w:rPr>
        <w:t xml:space="preserve">The interplay of leadership styles, innovative work behavior, organizational culture, and organizational citizenship behavior.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Sage Open,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190582B3" w14:textId="223AC1C7" w:rsidR="00BA6AF7" w:rsidRDefault="00BA6AF7" w:rsidP="00BA6AF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44397">
        <w:rPr>
          <w:rFonts w:ascii="Times New Roman" w:hAnsi="Times New Roman" w:cs="Times New Roman"/>
          <w:sz w:val="24"/>
          <w:szCs w:val="24"/>
        </w:rPr>
        <w:t>Kmec</w:t>
      </w:r>
      <w:proofErr w:type="spellEnd"/>
      <w:r w:rsidRPr="00644397">
        <w:rPr>
          <w:rFonts w:ascii="Times New Roman" w:hAnsi="Times New Roman" w:cs="Times New Roman"/>
          <w:sz w:val="24"/>
          <w:szCs w:val="24"/>
        </w:rPr>
        <w:t xml:space="preserve">, J. (2012, March 13). </w:t>
      </w:r>
      <w:proofErr w:type="gramStart"/>
      <w:r w:rsidRPr="00C72BE5">
        <w:rPr>
          <w:rFonts w:ascii="Times New Roman" w:hAnsi="Times New Roman" w:cs="Times New Roman"/>
          <w:sz w:val="24"/>
          <w:szCs w:val="24"/>
        </w:rPr>
        <w:t>Where’s</w:t>
      </w:r>
      <w:proofErr w:type="gramEnd"/>
      <w:r w:rsidRPr="00C72BE5">
        <w:rPr>
          <w:rFonts w:ascii="Times New Roman" w:hAnsi="Times New Roman" w:cs="Times New Roman"/>
          <w:sz w:val="24"/>
          <w:szCs w:val="24"/>
        </w:rPr>
        <w:t xml:space="preserve"> the boss? </w:t>
      </w:r>
      <w:proofErr w:type="gramStart"/>
      <w:r w:rsidRPr="00C72BE5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C72BE5">
        <w:rPr>
          <w:rFonts w:ascii="Times New Roman" w:hAnsi="Times New Roman" w:cs="Times New Roman"/>
          <w:sz w:val="24"/>
          <w:szCs w:val="24"/>
        </w:rPr>
        <w:t xml:space="preserve"> what counts as “work”?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="008C445E">
        <w:rPr>
          <w:rFonts w:ascii="Times New Roman" w:hAnsi="Times New Roman" w:cs="Times New Roman"/>
          <w:i/>
          <w:sz w:val="24"/>
          <w:szCs w:val="24"/>
        </w:rPr>
        <w:t xml:space="preserve">The Society </w:t>
      </w:r>
      <w:r w:rsidRPr="00C72BE5">
        <w:rPr>
          <w:rFonts w:ascii="Times New Roman" w:hAnsi="Times New Roman" w:cs="Times New Roman"/>
          <w:i/>
          <w:sz w:val="24"/>
          <w:szCs w:val="24"/>
        </w:rPr>
        <w:t>Pages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423D8A41" w14:textId="77777777" w:rsidR="007372B1" w:rsidRPr="00644397" w:rsidRDefault="007372B1" w:rsidP="00317E2B">
      <w:pPr>
        <w:spacing w:line="276" w:lineRule="auto"/>
        <w:ind w:left="720" w:hanging="720"/>
        <w:rPr>
          <w:rFonts w:ascii="Times New Roman" w:hAnsi="Times New Roman"/>
          <w:sz w:val="24"/>
        </w:rPr>
      </w:pPr>
    </w:p>
    <w:sectPr w:rsidR="007372B1" w:rsidRPr="00644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07535"/>
    <w:multiLevelType w:val="hybridMultilevel"/>
    <w:tmpl w:val="6FC2D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A26A6"/>
    <w:multiLevelType w:val="hybridMultilevel"/>
    <w:tmpl w:val="CFACA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23D4C"/>
    <w:multiLevelType w:val="hybridMultilevel"/>
    <w:tmpl w:val="C040F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E0D8F"/>
    <w:multiLevelType w:val="hybridMultilevel"/>
    <w:tmpl w:val="AA2E4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15B01"/>
    <w:multiLevelType w:val="hybridMultilevel"/>
    <w:tmpl w:val="FD4AB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662B5D"/>
    <w:multiLevelType w:val="hybridMultilevel"/>
    <w:tmpl w:val="AE56A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246FF"/>
    <w:multiLevelType w:val="hybridMultilevel"/>
    <w:tmpl w:val="D40A3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rwUA6rg1yCwAAAA="/>
  </w:docVars>
  <w:rsids>
    <w:rsidRoot w:val="005D38C5"/>
    <w:rsid w:val="0001508E"/>
    <w:rsid w:val="00022813"/>
    <w:rsid w:val="00087C0B"/>
    <w:rsid w:val="000A5E50"/>
    <w:rsid w:val="000B2F38"/>
    <w:rsid w:val="000D07D3"/>
    <w:rsid w:val="001956F9"/>
    <w:rsid w:val="001B67DC"/>
    <w:rsid w:val="002C2560"/>
    <w:rsid w:val="00317E2B"/>
    <w:rsid w:val="00351184"/>
    <w:rsid w:val="00376559"/>
    <w:rsid w:val="0042138E"/>
    <w:rsid w:val="00474E4B"/>
    <w:rsid w:val="004A0306"/>
    <w:rsid w:val="004A6535"/>
    <w:rsid w:val="004E5881"/>
    <w:rsid w:val="004F0249"/>
    <w:rsid w:val="00531966"/>
    <w:rsid w:val="005C4F7D"/>
    <w:rsid w:val="005C6F64"/>
    <w:rsid w:val="005D38C5"/>
    <w:rsid w:val="00624483"/>
    <w:rsid w:val="00633025"/>
    <w:rsid w:val="00644397"/>
    <w:rsid w:val="006B1B23"/>
    <w:rsid w:val="006C6C3B"/>
    <w:rsid w:val="006D5EB0"/>
    <w:rsid w:val="006F1461"/>
    <w:rsid w:val="00717FD6"/>
    <w:rsid w:val="007372B1"/>
    <w:rsid w:val="007A1F3D"/>
    <w:rsid w:val="007B3847"/>
    <w:rsid w:val="007E610D"/>
    <w:rsid w:val="0081692A"/>
    <w:rsid w:val="00872B5E"/>
    <w:rsid w:val="008921C4"/>
    <w:rsid w:val="008C445E"/>
    <w:rsid w:val="008D0D04"/>
    <w:rsid w:val="009B4E44"/>
    <w:rsid w:val="009E7099"/>
    <w:rsid w:val="00A03CD2"/>
    <w:rsid w:val="00A1741B"/>
    <w:rsid w:val="00AA128F"/>
    <w:rsid w:val="00AA17C5"/>
    <w:rsid w:val="00AC264B"/>
    <w:rsid w:val="00B6581C"/>
    <w:rsid w:val="00B93A3C"/>
    <w:rsid w:val="00BA6AF7"/>
    <w:rsid w:val="00BD6100"/>
    <w:rsid w:val="00C341DA"/>
    <w:rsid w:val="00C375C5"/>
    <w:rsid w:val="00C51017"/>
    <w:rsid w:val="00C55D45"/>
    <w:rsid w:val="00C70283"/>
    <w:rsid w:val="00C944CE"/>
    <w:rsid w:val="00CA6794"/>
    <w:rsid w:val="00CC0656"/>
    <w:rsid w:val="00CC3184"/>
    <w:rsid w:val="00CE6B65"/>
    <w:rsid w:val="00D1407A"/>
    <w:rsid w:val="00D23F89"/>
    <w:rsid w:val="00D859CB"/>
    <w:rsid w:val="00DA0D52"/>
    <w:rsid w:val="00DA3EFE"/>
    <w:rsid w:val="00E04646"/>
    <w:rsid w:val="00EC6742"/>
    <w:rsid w:val="00ED121A"/>
    <w:rsid w:val="00ED5224"/>
    <w:rsid w:val="00EF68D6"/>
    <w:rsid w:val="00F15CA3"/>
    <w:rsid w:val="00F33317"/>
    <w:rsid w:val="00FA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28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A12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12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128F"/>
    <w:rPr>
      <w:rFonts w:ascii="Times New Roman" w:eastAsiaTheme="minorEastAsia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7028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3847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3847"/>
    <w:rPr>
      <w:rFonts w:ascii="Times New Roman" w:eastAsiaTheme="minorEastAsia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hesocietypages.org/socimages/2012/03/13/wheres-the-boss-and-what-counts-as-wor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.proxy.cecybrary.com/10.1177/2158244019898264" TargetMode="External"/><Relationship Id="rId5" Type="http://schemas.openxmlformats.org/officeDocument/2006/relationships/hyperlink" Target="https://login.proxy.cecybrary.com/sso/skillport?context=13775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Plante</dc:creator>
  <cp:keywords/>
  <dc:description/>
  <cp:lastModifiedBy>Sherri Huitt</cp:lastModifiedBy>
  <cp:revision>5</cp:revision>
  <dcterms:created xsi:type="dcterms:W3CDTF">2024-02-27T15:05:00Z</dcterms:created>
  <dcterms:modified xsi:type="dcterms:W3CDTF">2024-04-01T15:08:00Z</dcterms:modified>
</cp:coreProperties>
</file>