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5B" w:rsidRPr="00D32286" w:rsidRDefault="00C9345B" w:rsidP="00C9345B">
      <w:pPr>
        <w:spacing w:line="480" w:lineRule="auto"/>
        <w:jc w:val="center"/>
        <w:rPr>
          <w:rFonts w:ascii="Times New Roman" w:hAnsi="Times New Roman"/>
          <w:color w:val="000000" w:themeColor="text1"/>
          <w:szCs w:val="24"/>
        </w:rPr>
      </w:pPr>
      <w:bookmarkStart w:id="0" w:name="_Hlk43018267"/>
      <w:bookmarkStart w:id="1" w:name="_Hlk513999292"/>
      <w:bookmarkStart w:id="2" w:name="_GoBack"/>
      <w:bookmarkEnd w:id="0"/>
      <w:bookmarkEnd w:id="2"/>
    </w:p>
    <w:p w:rsidR="00C9345B" w:rsidRPr="00D32286" w:rsidRDefault="00C9345B" w:rsidP="00C9345B">
      <w:pPr>
        <w:spacing w:line="48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C9345B" w:rsidRPr="00D32286" w:rsidRDefault="00C9345B" w:rsidP="00C9345B">
      <w:pPr>
        <w:spacing w:line="48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C9345B" w:rsidRPr="00987CE0" w:rsidRDefault="00C9345B" w:rsidP="00C9345B">
      <w:pPr>
        <w:spacing w:line="480" w:lineRule="auto"/>
        <w:jc w:val="center"/>
        <w:rPr>
          <w:rFonts w:ascii="Times New Roman" w:hAnsi="Times New Roman"/>
          <w:szCs w:val="24"/>
        </w:rPr>
      </w:pPr>
    </w:p>
    <w:p w:rsidR="00C9345B" w:rsidRPr="00987CE0" w:rsidRDefault="00C9345B" w:rsidP="00C9345B">
      <w:pPr>
        <w:spacing w:line="480" w:lineRule="auto"/>
        <w:jc w:val="center"/>
        <w:rPr>
          <w:rFonts w:ascii="Times New Roman" w:hAnsi="Times New Roman"/>
          <w:szCs w:val="24"/>
        </w:rPr>
      </w:pPr>
    </w:p>
    <w:p w:rsidR="00C9345B" w:rsidRPr="00987CE0" w:rsidRDefault="00C9345B" w:rsidP="00C9345B">
      <w:pPr>
        <w:spacing w:line="480" w:lineRule="auto"/>
        <w:jc w:val="center"/>
        <w:rPr>
          <w:rFonts w:ascii="Times New Roman" w:hAnsi="Times New Roman"/>
          <w:szCs w:val="24"/>
        </w:rPr>
      </w:pPr>
    </w:p>
    <w:p w:rsidR="00C9345B" w:rsidRPr="00987CE0" w:rsidRDefault="00C9345B" w:rsidP="00C9345B">
      <w:pPr>
        <w:spacing w:line="480" w:lineRule="auto"/>
        <w:jc w:val="center"/>
        <w:rPr>
          <w:rFonts w:ascii="Times New Roman" w:hAnsi="Times New Roman"/>
          <w:szCs w:val="24"/>
        </w:rPr>
      </w:pPr>
    </w:p>
    <w:p w:rsidR="00BE4624" w:rsidRPr="00987CE0" w:rsidRDefault="00342813" w:rsidP="00BE4624">
      <w:pPr>
        <w:spacing w:line="480" w:lineRule="auto"/>
        <w:jc w:val="center"/>
        <w:rPr>
          <w:rFonts w:asciiTheme="minorHAnsi" w:hAnsiTheme="minorHAnsi"/>
          <w:szCs w:val="24"/>
          <w:shd w:val="clear" w:color="auto" w:fill="FFFFFF"/>
        </w:rPr>
      </w:pPr>
      <w:r w:rsidRPr="00987CE0">
        <w:rPr>
          <w:rFonts w:asciiTheme="minorHAnsi" w:hAnsiTheme="minorHAnsi"/>
          <w:szCs w:val="24"/>
          <w:shd w:val="clear" w:color="auto" w:fill="FFFFFF"/>
        </w:rPr>
        <w:t xml:space="preserve">Individual Project </w:t>
      </w:r>
      <w:r w:rsidR="00B73FD9" w:rsidRPr="00987CE0">
        <w:rPr>
          <w:rFonts w:asciiTheme="minorHAnsi" w:hAnsiTheme="minorHAnsi"/>
          <w:szCs w:val="24"/>
          <w:shd w:val="clear" w:color="auto" w:fill="FFFFFF"/>
        </w:rPr>
        <w:t>Unit 2</w:t>
      </w:r>
    </w:p>
    <w:p w:rsidR="00BE4624" w:rsidRPr="00987CE0" w:rsidRDefault="00342813" w:rsidP="00BE4624">
      <w:pPr>
        <w:spacing w:line="480" w:lineRule="auto"/>
        <w:jc w:val="center"/>
        <w:rPr>
          <w:rFonts w:asciiTheme="minorHAnsi" w:hAnsiTheme="minorHAnsi"/>
          <w:szCs w:val="24"/>
        </w:rPr>
      </w:pPr>
      <w:r w:rsidRPr="00987CE0">
        <w:rPr>
          <w:rFonts w:asciiTheme="minorHAnsi" w:hAnsiTheme="minorHAnsi"/>
          <w:szCs w:val="24"/>
          <w:highlight w:val="yellow"/>
        </w:rPr>
        <w:t>Your Name</w:t>
      </w:r>
    </w:p>
    <w:p w:rsidR="00BE4624" w:rsidRPr="00987CE0" w:rsidRDefault="00342813" w:rsidP="00BE4624">
      <w:pPr>
        <w:spacing w:line="480" w:lineRule="auto"/>
        <w:jc w:val="center"/>
        <w:rPr>
          <w:rFonts w:asciiTheme="minorHAnsi" w:hAnsiTheme="minorHAnsi"/>
          <w:szCs w:val="24"/>
        </w:rPr>
      </w:pPr>
      <w:r w:rsidRPr="00987CE0">
        <w:rPr>
          <w:rFonts w:asciiTheme="minorHAnsi" w:hAnsiTheme="minorHAnsi"/>
          <w:szCs w:val="24"/>
        </w:rPr>
        <w:t>American Intercontinental University</w:t>
      </w:r>
      <w:r w:rsidR="00BE4624" w:rsidRPr="00987CE0">
        <w:rPr>
          <w:rFonts w:asciiTheme="minorHAnsi" w:hAnsiTheme="minorHAnsi"/>
          <w:szCs w:val="24"/>
        </w:rPr>
        <w:t xml:space="preserve">: </w:t>
      </w:r>
      <w:r w:rsidRPr="00987CE0">
        <w:rPr>
          <w:rFonts w:asciiTheme="minorHAnsi" w:hAnsiTheme="minorHAnsi"/>
          <w:szCs w:val="24"/>
        </w:rPr>
        <w:t>MG</w:t>
      </w:r>
      <w:r w:rsidR="00545B6A" w:rsidRPr="00987CE0">
        <w:rPr>
          <w:rFonts w:asciiTheme="minorHAnsi" w:hAnsiTheme="minorHAnsi"/>
          <w:szCs w:val="24"/>
        </w:rPr>
        <w:t>M</w:t>
      </w:r>
      <w:r w:rsidR="00353888" w:rsidRPr="00987CE0">
        <w:rPr>
          <w:rFonts w:asciiTheme="minorHAnsi" w:hAnsiTheme="minorHAnsi"/>
          <w:szCs w:val="24"/>
        </w:rPr>
        <w:t>T475</w:t>
      </w:r>
    </w:p>
    <w:p w:rsidR="00BE4624" w:rsidRPr="00987CE0" w:rsidRDefault="00342813" w:rsidP="00BE4624">
      <w:pPr>
        <w:spacing w:line="480" w:lineRule="auto"/>
        <w:jc w:val="center"/>
        <w:rPr>
          <w:rFonts w:asciiTheme="minorHAnsi" w:hAnsiTheme="minorHAnsi"/>
          <w:szCs w:val="24"/>
        </w:rPr>
      </w:pPr>
      <w:r w:rsidRPr="00987CE0">
        <w:rPr>
          <w:rFonts w:asciiTheme="minorHAnsi" w:hAnsiTheme="minorHAnsi"/>
          <w:szCs w:val="24"/>
          <w:highlight w:val="yellow"/>
        </w:rPr>
        <w:t>Month</w:t>
      </w:r>
      <w:r w:rsidR="00BE4624" w:rsidRPr="00987CE0">
        <w:rPr>
          <w:rFonts w:asciiTheme="minorHAnsi" w:hAnsiTheme="minorHAnsi"/>
          <w:szCs w:val="24"/>
          <w:highlight w:val="yellow"/>
        </w:rPr>
        <w:t xml:space="preserve"> </w:t>
      </w:r>
      <w:r w:rsidRPr="00987CE0">
        <w:rPr>
          <w:rFonts w:asciiTheme="minorHAnsi" w:hAnsiTheme="minorHAnsi"/>
          <w:szCs w:val="24"/>
          <w:highlight w:val="yellow"/>
        </w:rPr>
        <w:t>Day</w:t>
      </w:r>
      <w:r w:rsidR="00BE4624" w:rsidRPr="00987CE0">
        <w:rPr>
          <w:rFonts w:asciiTheme="minorHAnsi" w:hAnsiTheme="minorHAnsi"/>
          <w:szCs w:val="24"/>
        </w:rPr>
        <w:t xml:space="preserve">, </w:t>
      </w:r>
      <w:r w:rsidR="00353888" w:rsidRPr="00987CE0">
        <w:rPr>
          <w:rFonts w:asciiTheme="minorHAnsi" w:hAnsiTheme="minorHAnsi"/>
          <w:szCs w:val="24"/>
        </w:rPr>
        <w:t>Year</w:t>
      </w:r>
    </w:p>
    <w:p w:rsidR="00BE4624" w:rsidRPr="00987CE0" w:rsidRDefault="00353888" w:rsidP="00BE4624">
      <w:pPr>
        <w:spacing w:line="480" w:lineRule="auto"/>
        <w:jc w:val="center"/>
        <w:rPr>
          <w:rFonts w:asciiTheme="minorHAnsi" w:hAnsiTheme="minorHAnsi"/>
          <w:szCs w:val="24"/>
        </w:rPr>
      </w:pPr>
      <w:r w:rsidRPr="00987CE0">
        <w:rPr>
          <w:rFonts w:asciiTheme="minorHAnsi" w:hAnsiTheme="minorHAnsi"/>
          <w:szCs w:val="24"/>
        </w:rPr>
        <w:t>Professor</w:t>
      </w:r>
      <w:r w:rsidR="009663DA">
        <w:rPr>
          <w:rFonts w:asciiTheme="minorHAnsi" w:hAnsiTheme="minorHAnsi"/>
          <w:szCs w:val="24"/>
        </w:rPr>
        <w:t>'s</w:t>
      </w:r>
      <w:r w:rsidRPr="00987CE0">
        <w:rPr>
          <w:rFonts w:asciiTheme="minorHAnsi" w:hAnsiTheme="minorHAnsi"/>
          <w:szCs w:val="24"/>
        </w:rPr>
        <w:t xml:space="preserve"> Name</w:t>
      </w:r>
    </w:p>
    <w:p w:rsidR="00334ECF" w:rsidRPr="00987CE0" w:rsidRDefault="005A0EBF" w:rsidP="00334ECF">
      <w:pPr>
        <w:spacing w:line="480" w:lineRule="auto"/>
        <w:jc w:val="center"/>
        <w:rPr>
          <w:rFonts w:ascii="Times New Roman" w:hAnsi="Times New Roman"/>
          <w:szCs w:val="24"/>
        </w:rPr>
      </w:pPr>
      <w:r w:rsidRPr="00987CE0">
        <w:rPr>
          <w:rFonts w:ascii="Times New Roman" w:hAnsi="Times New Roman"/>
          <w:szCs w:val="24"/>
        </w:rPr>
        <w:br/>
      </w:r>
      <w:r w:rsidR="00C9345B" w:rsidRPr="00987CE0">
        <w:rPr>
          <w:rFonts w:ascii="Times New Roman" w:hAnsi="Times New Roman"/>
          <w:szCs w:val="24"/>
        </w:rPr>
        <w:br/>
      </w:r>
    </w:p>
    <w:p w:rsidR="00334ECF" w:rsidRPr="00987CE0" w:rsidRDefault="00334ECF" w:rsidP="00334ECF">
      <w:pPr>
        <w:spacing w:line="480" w:lineRule="auto"/>
        <w:jc w:val="center"/>
        <w:rPr>
          <w:rFonts w:ascii="Times New Roman" w:hAnsi="Times New Roman"/>
          <w:szCs w:val="24"/>
        </w:rPr>
        <w:sectPr w:rsidR="00334ECF" w:rsidRPr="00987CE0" w:rsidSect="00FA2D2E">
          <w:headerReference w:type="even" r:id="rId11"/>
          <w:headerReference w:type="default" r:id="rId12"/>
          <w:head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bookmarkEnd w:id="1"/>
    <w:p w:rsidR="00912977" w:rsidRPr="00987CE0" w:rsidRDefault="00912977" w:rsidP="00912977">
      <w:p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lastRenderedPageBreak/>
        <w:t>Introduction</w:t>
      </w:r>
    </w:p>
    <w:p w:rsidR="000E25A5" w:rsidRDefault="00912977" w:rsidP="00DC0F39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describe what will be discussed in this </w:t>
      </w:r>
      <w:r w:rsidR="00B00213" w:rsidRPr="00987CE0">
        <w:rPr>
          <w:rFonts w:ascii="Calibri" w:eastAsia="Calibri" w:hAnsi="Calibri"/>
          <w:szCs w:val="24"/>
        </w:rPr>
        <w:t>plan</w:t>
      </w:r>
      <w:r w:rsidRPr="00987CE0">
        <w:rPr>
          <w:rFonts w:ascii="Calibri" w:eastAsia="Calibri" w:hAnsi="Calibri"/>
          <w:szCs w:val="24"/>
        </w:rPr>
        <w:t xml:space="preserve">. </w:t>
      </w:r>
      <w:r w:rsidR="00335243" w:rsidRPr="00987CE0">
        <w:rPr>
          <w:rFonts w:ascii="Calibri" w:eastAsia="Calibri" w:hAnsi="Calibri"/>
          <w:szCs w:val="24"/>
        </w:rPr>
        <w:t>Briefly describe all</w:t>
      </w:r>
      <w:r w:rsidRPr="00987CE0">
        <w:rPr>
          <w:rFonts w:ascii="Calibri" w:eastAsia="Calibri" w:hAnsi="Calibri"/>
          <w:szCs w:val="24"/>
        </w:rPr>
        <w:t xml:space="preserve"> </w:t>
      </w:r>
      <w:r w:rsidR="00335243" w:rsidRPr="00987CE0">
        <w:rPr>
          <w:rFonts w:ascii="Calibri" w:eastAsia="Calibri" w:hAnsi="Calibri"/>
          <w:szCs w:val="24"/>
        </w:rPr>
        <w:t>main components</w:t>
      </w:r>
      <w:r w:rsidR="00AF7397" w:rsidRPr="00987CE0">
        <w:rPr>
          <w:rFonts w:ascii="Calibri" w:eastAsia="Calibri" w:hAnsi="Calibri"/>
          <w:szCs w:val="24"/>
        </w:rPr>
        <w:t>.</w:t>
      </w:r>
    </w:p>
    <w:p w:rsidR="00912977" w:rsidRPr="00987CE0" w:rsidRDefault="000E25A5" w:rsidP="00DC0F39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(</w:t>
      </w:r>
      <w:r w:rsidR="00335243" w:rsidRPr="00987CE0">
        <w:rPr>
          <w:rFonts w:ascii="Calibri" w:eastAsia="Calibri" w:hAnsi="Calibri"/>
          <w:szCs w:val="24"/>
        </w:rPr>
        <w:t xml:space="preserve">Main requirements can be found in </w:t>
      </w:r>
      <w:r w:rsidR="009663DA">
        <w:rPr>
          <w:rFonts w:ascii="Calibri" w:eastAsia="Calibri" w:hAnsi="Calibri"/>
          <w:szCs w:val="24"/>
        </w:rPr>
        <w:t xml:space="preserve">the </w:t>
      </w:r>
      <w:r w:rsidR="00335243" w:rsidRPr="00987CE0">
        <w:rPr>
          <w:rFonts w:ascii="Calibri" w:eastAsia="Calibri" w:hAnsi="Calibri"/>
          <w:szCs w:val="24"/>
        </w:rPr>
        <w:t>assignment description or in this template as separate sections under specific title</w:t>
      </w:r>
      <w:r w:rsidR="00823BC8" w:rsidRPr="00987CE0">
        <w:rPr>
          <w:rFonts w:ascii="Calibri" w:eastAsia="Calibri" w:hAnsi="Calibri"/>
          <w:szCs w:val="24"/>
        </w:rPr>
        <w:t>s</w:t>
      </w:r>
      <w:r w:rsidR="00335243" w:rsidRPr="00987CE0">
        <w:rPr>
          <w:rFonts w:ascii="Calibri" w:eastAsia="Calibri" w:hAnsi="Calibri"/>
          <w:szCs w:val="24"/>
        </w:rPr>
        <w:t xml:space="preserve">. </w:t>
      </w:r>
      <w:r w:rsidR="00AF7397" w:rsidRPr="00987CE0">
        <w:rPr>
          <w:rFonts w:ascii="Calibri" w:eastAsia="Calibri" w:hAnsi="Calibri"/>
          <w:szCs w:val="24"/>
        </w:rPr>
        <w:t xml:space="preserve">Please </w:t>
      </w:r>
      <w:r w:rsidR="00AF7397" w:rsidRPr="00862F20">
        <w:rPr>
          <w:rFonts w:ascii="Calibri" w:eastAsia="Calibri" w:hAnsi="Calibri"/>
          <w:b/>
          <w:color w:val="FF0000"/>
          <w:szCs w:val="24"/>
        </w:rPr>
        <w:t>DELETE</w:t>
      </w:r>
      <w:r w:rsidR="00AF7397" w:rsidRPr="00862F20">
        <w:rPr>
          <w:rFonts w:ascii="Calibri" w:eastAsia="Calibri" w:hAnsi="Calibri"/>
          <w:color w:val="FF0000"/>
          <w:szCs w:val="24"/>
        </w:rPr>
        <w:t xml:space="preserve"> </w:t>
      </w:r>
      <w:r w:rsidR="00AF7397" w:rsidRPr="00862F20">
        <w:rPr>
          <w:rFonts w:ascii="Calibri" w:eastAsia="Calibri" w:hAnsi="Calibri"/>
          <w:b/>
          <w:color w:val="FF0000"/>
          <w:szCs w:val="24"/>
        </w:rPr>
        <w:t>explanations</w:t>
      </w:r>
      <w:r w:rsidR="00AF7397" w:rsidRPr="00862F20">
        <w:rPr>
          <w:rFonts w:ascii="Calibri" w:eastAsia="Calibri" w:hAnsi="Calibri"/>
          <w:color w:val="FF0000"/>
          <w:szCs w:val="24"/>
        </w:rPr>
        <w:t xml:space="preserve"> </w:t>
      </w:r>
      <w:r w:rsidR="00762C44" w:rsidRPr="00987CE0">
        <w:rPr>
          <w:rFonts w:ascii="Calibri" w:eastAsia="Calibri" w:hAnsi="Calibri"/>
          <w:szCs w:val="24"/>
        </w:rPr>
        <w:t>and</w:t>
      </w:r>
      <w:r w:rsidR="00865703" w:rsidRPr="00987CE0">
        <w:rPr>
          <w:rFonts w:ascii="Calibri" w:eastAsia="Calibri" w:hAnsi="Calibri"/>
          <w:szCs w:val="24"/>
        </w:rPr>
        <w:t xml:space="preserve"> </w:t>
      </w:r>
      <w:r w:rsidR="00AF7397" w:rsidRPr="00987CE0">
        <w:rPr>
          <w:rFonts w:ascii="Calibri" w:eastAsia="Calibri" w:hAnsi="Calibri"/>
          <w:szCs w:val="24"/>
        </w:rPr>
        <w:t>replace with project-specific text.</w:t>
      </w:r>
      <w:r>
        <w:rPr>
          <w:rFonts w:ascii="Calibri" w:eastAsia="Calibri" w:hAnsi="Calibri"/>
          <w:szCs w:val="24"/>
        </w:rPr>
        <w:t>)</w:t>
      </w:r>
    </w:p>
    <w:p w:rsidR="00980860" w:rsidRPr="00987CE0" w:rsidRDefault="00980860" w:rsidP="00DC0F39">
      <w:p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</w:p>
    <w:p w:rsidR="00B73FD9" w:rsidRPr="00987CE0" w:rsidRDefault="00201839" w:rsidP="00DC0F39">
      <w:p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PART I</w:t>
      </w:r>
      <w:r w:rsidR="00B73FD9" w:rsidRPr="00987CE0">
        <w:rPr>
          <w:rFonts w:ascii="Calibri" w:eastAsia="Calibri" w:hAnsi="Calibri"/>
          <w:b/>
          <w:szCs w:val="24"/>
        </w:rPr>
        <w:t xml:space="preserve"> – Procurement Documents</w:t>
      </w:r>
    </w:p>
    <w:p w:rsidR="00B73FD9" w:rsidRPr="00987CE0" w:rsidRDefault="00B73FD9" w:rsidP="00B73FD9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</w:t>
      </w:r>
      <w:r w:rsidRPr="00987CE0">
        <w:rPr>
          <w:rFonts w:ascii="Calibri" w:eastAsia="Calibri" w:hAnsi="Calibri"/>
          <w:b/>
          <w:szCs w:val="24"/>
        </w:rPr>
        <w:t>briefly</w:t>
      </w:r>
      <w:r w:rsidRPr="00987CE0">
        <w:rPr>
          <w:rFonts w:ascii="Calibri" w:eastAsia="Calibri" w:hAnsi="Calibri"/>
          <w:szCs w:val="24"/>
        </w:rPr>
        <w:t xml:space="preserve"> </w:t>
      </w:r>
      <w:r w:rsidR="00201839" w:rsidRPr="00987CE0">
        <w:rPr>
          <w:rFonts w:ascii="Calibri" w:eastAsia="Calibri" w:hAnsi="Calibri"/>
          <w:szCs w:val="24"/>
        </w:rPr>
        <w:t>(1</w:t>
      </w:r>
      <w:r w:rsidR="009663DA">
        <w:rPr>
          <w:rFonts w:ascii="Calibri" w:eastAsia="Calibri" w:hAnsi="Calibri"/>
          <w:szCs w:val="24"/>
        </w:rPr>
        <w:t>–</w:t>
      </w:r>
      <w:r w:rsidR="00201839" w:rsidRPr="00987CE0">
        <w:rPr>
          <w:rFonts w:ascii="Calibri" w:eastAsia="Calibri" w:hAnsi="Calibri"/>
          <w:szCs w:val="24"/>
        </w:rPr>
        <w:t xml:space="preserve">2 sentences) </w:t>
      </w:r>
      <w:r w:rsidRPr="00987CE0">
        <w:rPr>
          <w:rFonts w:ascii="Calibri" w:eastAsia="Calibri" w:hAnsi="Calibri"/>
          <w:szCs w:val="24"/>
        </w:rPr>
        <w:t xml:space="preserve">describe and identify </w:t>
      </w:r>
      <w:r w:rsidR="009663DA">
        <w:rPr>
          <w:rFonts w:ascii="Calibri" w:eastAsia="Calibri" w:hAnsi="Calibri"/>
          <w:szCs w:val="24"/>
        </w:rPr>
        <w:t xml:space="preserve">the </w:t>
      </w:r>
      <w:r w:rsidRPr="00987CE0">
        <w:rPr>
          <w:rFonts w:ascii="Calibri" w:eastAsia="Calibri" w:hAnsi="Calibri"/>
          <w:szCs w:val="24"/>
        </w:rPr>
        <w:t xml:space="preserve">purpose of </w:t>
      </w:r>
      <w:r w:rsidR="00472F34">
        <w:rPr>
          <w:rFonts w:ascii="Calibri" w:eastAsia="Calibri" w:hAnsi="Calibri"/>
          <w:szCs w:val="24"/>
        </w:rPr>
        <w:t>the following</w:t>
      </w:r>
      <w:r w:rsidR="00472F34" w:rsidRPr="00987CE0">
        <w:rPr>
          <w:rFonts w:ascii="Calibri" w:eastAsia="Calibri" w:hAnsi="Calibri"/>
          <w:szCs w:val="24"/>
        </w:rPr>
        <w:t xml:space="preserve"> </w:t>
      </w:r>
      <w:r w:rsidRPr="00987CE0">
        <w:rPr>
          <w:rFonts w:ascii="Calibri" w:eastAsia="Calibri" w:hAnsi="Calibri"/>
          <w:szCs w:val="24"/>
        </w:rPr>
        <w:t>documents.</w:t>
      </w:r>
    </w:p>
    <w:p w:rsidR="00B73FD9" w:rsidRPr="00C3417B" w:rsidRDefault="00B73FD9" w:rsidP="00C3417B">
      <w:pPr>
        <w:pStyle w:val="ListParagraph"/>
        <w:numPr>
          <w:ilvl w:val="0"/>
          <w:numId w:val="10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C3417B">
        <w:rPr>
          <w:rFonts w:ascii="Calibri" w:eastAsia="Calibri" w:hAnsi="Calibri"/>
          <w:b/>
          <w:szCs w:val="24"/>
        </w:rPr>
        <w:t>Request for Quote</w:t>
      </w:r>
    </w:p>
    <w:p w:rsidR="00B73FD9" w:rsidRPr="00987CE0" w:rsidRDefault="00B73FD9" w:rsidP="00B73FD9">
      <w:pPr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</w:rPr>
        <w:t>Description:</w:t>
      </w:r>
      <w:r w:rsidRPr="00987CE0">
        <w:rPr>
          <w:rFonts w:ascii="Calibri" w:eastAsia="Calibri" w:hAnsi="Calibri"/>
          <w:szCs w:val="24"/>
        </w:rPr>
        <w:t xml:space="preserve"> </w:t>
      </w:r>
      <w:r w:rsidR="00F96ACA">
        <w:rPr>
          <w:rFonts w:ascii="Calibri" w:eastAsia="Calibri" w:hAnsi="Calibri"/>
          <w:szCs w:val="24"/>
        </w:rPr>
        <w:t>T</w:t>
      </w:r>
      <w:r w:rsidR="00F96ACA" w:rsidRPr="00987CE0">
        <w:rPr>
          <w:rFonts w:ascii="Calibri" w:eastAsia="Calibri" w:hAnsi="Calibri"/>
          <w:szCs w:val="24"/>
        </w:rPr>
        <w:t>ext</w:t>
      </w:r>
      <w:r w:rsidRPr="00987CE0">
        <w:rPr>
          <w:rFonts w:ascii="Calibri" w:eastAsia="Calibri" w:hAnsi="Calibri"/>
          <w:szCs w:val="24"/>
        </w:rPr>
        <w:t>, text</w:t>
      </w:r>
    </w:p>
    <w:p w:rsidR="00B73FD9" w:rsidRPr="00987CE0" w:rsidRDefault="00B73FD9" w:rsidP="00B73FD9">
      <w:pPr>
        <w:spacing w:after="200" w:line="276" w:lineRule="auto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 xml:space="preserve">Purpose: </w:t>
      </w:r>
      <w:r w:rsidR="00F96ACA">
        <w:rPr>
          <w:rFonts w:ascii="Calibri" w:eastAsia="Calibri" w:hAnsi="Calibri"/>
          <w:szCs w:val="24"/>
        </w:rPr>
        <w:t>T</w:t>
      </w:r>
      <w:r w:rsidR="00F96ACA" w:rsidRPr="00987CE0">
        <w:rPr>
          <w:rFonts w:ascii="Calibri" w:eastAsia="Calibri" w:hAnsi="Calibri"/>
          <w:szCs w:val="24"/>
        </w:rPr>
        <w:t>ext</w:t>
      </w:r>
      <w:r w:rsidRPr="00987CE0">
        <w:rPr>
          <w:rFonts w:ascii="Calibri" w:eastAsia="Calibri" w:hAnsi="Calibri"/>
          <w:szCs w:val="24"/>
        </w:rPr>
        <w:t>, text</w:t>
      </w:r>
    </w:p>
    <w:p w:rsidR="00B73FD9" w:rsidRPr="00C3417B" w:rsidRDefault="00B73FD9" w:rsidP="00C3417B">
      <w:pPr>
        <w:pStyle w:val="ListParagraph"/>
        <w:numPr>
          <w:ilvl w:val="0"/>
          <w:numId w:val="10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C3417B">
        <w:rPr>
          <w:rFonts w:ascii="Calibri" w:eastAsia="Calibri" w:hAnsi="Calibri"/>
          <w:b/>
          <w:szCs w:val="24"/>
        </w:rPr>
        <w:t>Request for Information</w:t>
      </w:r>
    </w:p>
    <w:p w:rsidR="00B73FD9" w:rsidRPr="00987CE0" w:rsidRDefault="00B73FD9" w:rsidP="00B73FD9">
      <w:pPr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</w:rPr>
        <w:t>Description:</w:t>
      </w:r>
      <w:r w:rsidRPr="00987CE0">
        <w:rPr>
          <w:rFonts w:ascii="Calibri" w:eastAsia="Calibri" w:hAnsi="Calibri"/>
          <w:szCs w:val="24"/>
        </w:rPr>
        <w:t xml:space="preserve"> </w:t>
      </w:r>
      <w:r w:rsidR="00F96ACA">
        <w:rPr>
          <w:rFonts w:ascii="Calibri" w:eastAsia="Calibri" w:hAnsi="Calibri"/>
          <w:szCs w:val="24"/>
        </w:rPr>
        <w:t>T</w:t>
      </w:r>
      <w:r w:rsidR="00F96ACA" w:rsidRPr="00987CE0">
        <w:rPr>
          <w:rFonts w:ascii="Calibri" w:eastAsia="Calibri" w:hAnsi="Calibri"/>
          <w:szCs w:val="24"/>
        </w:rPr>
        <w:t>ext</w:t>
      </w:r>
      <w:r w:rsidRPr="00987CE0">
        <w:rPr>
          <w:rFonts w:ascii="Calibri" w:eastAsia="Calibri" w:hAnsi="Calibri"/>
          <w:szCs w:val="24"/>
        </w:rPr>
        <w:t>, text</w:t>
      </w:r>
    </w:p>
    <w:p w:rsidR="00B73FD9" w:rsidRPr="00987CE0" w:rsidRDefault="00B73FD9" w:rsidP="00B73FD9">
      <w:pPr>
        <w:spacing w:after="200" w:line="276" w:lineRule="auto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 xml:space="preserve">Purpose: </w:t>
      </w:r>
      <w:r w:rsidR="00F96ACA">
        <w:rPr>
          <w:rFonts w:ascii="Calibri" w:eastAsia="Calibri" w:hAnsi="Calibri"/>
          <w:szCs w:val="24"/>
        </w:rPr>
        <w:t>T</w:t>
      </w:r>
      <w:r w:rsidR="00F96ACA" w:rsidRPr="00987CE0">
        <w:rPr>
          <w:rFonts w:ascii="Calibri" w:eastAsia="Calibri" w:hAnsi="Calibri"/>
          <w:szCs w:val="24"/>
        </w:rPr>
        <w:t>ext</w:t>
      </w:r>
      <w:r w:rsidRPr="00987CE0">
        <w:rPr>
          <w:rFonts w:ascii="Calibri" w:eastAsia="Calibri" w:hAnsi="Calibri"/>
          <w:szCs w:val="24"/>
        </w:rPr>
        <w:t>, text</w:t>
      </w:r>
      <w:r w:rsidRPr="00987CE0">
        <w:rPr>
          <w:rFonts w:ascii="Calibri" w:eastAsia="Calibri" w:hAnsi="Calibri"/>
          <w:b/>
          <w:szCs w:val="24"/>
        </w:rPr>
        <w:t xml:space="preserve"> </w:t>
      </w:r>
    </w:p>
    <w:p w:rsidR="00201839" w:rsidRPr="00C3417B" w:rsidRDefault="00201839" w:rsidP="00C3417B">
      <w:pPr>
        <w:pStyle w:val="ListParagraph"/>
        <w:numPr>
          <w:ilvl w:val="0"/>
          <w:numId w:val="10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C3417B">
        <w:rPr>
          <w:rFonts w:ascii="Calibri" w:eastAsia="Calibri" w:hAnsi="Calibri"/>
          <w:b/>
          <w:szCs w:val="24"/>
        </w:rPr>
        <w:t>Request for Proposal</w:t>
      </w:r>
    </w:p>
    <w:p w:rsidR="00201839" w:rsidRPr="00987CE0" w:rsidRDefault="00201839" w:rsidP="00201839">
      <w:pPr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</w:rPr>
        <w:t>Description:</w:t>
      </w:r>
      <w:r w:rsidRPr="00987CE0">
        <w:rPr>
          <w:rFonts w:ascii="Calibri" w:eastAsia="Calibri" w:hAnsi="Calibri"/>
          <w:szCs w:val="24"/>
        </w:rPr>
        <w:t xml:space="preserve"> </w:t>
      </w:r>
      <w:r w:rsidR="00F96ACA">
        <w:rPr>
          <w:rFonts w:ascii="Calibri" w:eastAsia="Calibri" w:hAnsi="Calibri"/>
          <w:szCs w:val="24"/>
        </w:rPr>
        <w:t>T</w:t>
      </w:r>
      <w:r w:rsidR="00F96ACA" w:rsidRPr="00987CE0">
        <w:rPr>
          <w:rFonts w:ascii="Calibri" w:eastAsia="Calibri" w:hAnsi="Calibri"/>
          <w:szCs w:val="24"/>
        </w:rPr>
        <w:t>ext</w:t>
      </w:r>
      <w:r w:rsidRPr="00987CE0">
        <w:rPr>
          <w:rFonts w:ascii="Calibri" w:eastAsia="Calibri" w:hAnsi="Calibri"/>
          <w:szCs w:val="24"/>
        </w:rPr>
        <w:t>, text</w:t>
      </w:r>
    </w:p>
    <w:p w:rsidR="00201839" w:rsidRPr="00987CE0" w:rsidRDefault="00201839" w:rsidP="00201839">
      <w:pPr>
        <w:spacing w:after="200" w:line="276" w:lineRule="auto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 xml:space="preserve">Purpose: </w:t>
      </w:r>
      <w:r w:rsidR="00F96ACA">
        <w:rPr>
          <w:rFonts w:ascii="Calibri" w:eastAsia="Calibri" w:hAnsi="Calibri"/>
          <w:szCs w:val="24"/>
        </w:rPr>
        <w:t>T</w:t>
      </w:r>
      <w:r w:rsidR="00F96ACA" w:rsidRPr="00987CE0">
        <w:rPr>
          <w:rFonts w:ascii="Calibri" w:eastAsia="Calibri" w:hAnsi="Calibri"/>
          <w:szCs w:val="24"/>
        </w:rPr>
        <w:t>ext</w:t>
      </w:r>
      <w:r w:rsidRPr="00987CE0">
        <w:rPr>
          <w:rFonts w:ascii="Calibri" w:eastAsia="Calibri" w:hAnsi="Calibri"/>
          <w:szCs w:val="24"/>
        </w:rPr>
        <w:t>, text</w:t>
      </w:r>
      <w:r w:rsidRPr="00987CE0">
        <w:rPr>
          <w:rFonts w:ascii="Calibri" w:eastAsia="Calibri" w:hAnsi="Calibri"/>
          <w:b/>
          <w:szCs w:val="24"/>
        </w:rPr>
        <w:t xml:space="preserve"> </w:t>
      </w:r>
    </w:p>
    <w:p w:rsidR="00B04A5E" w:rsidRDefault="00B04A5E" w:rsidP="00DC0F39">
      <w:p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</w:p>
    <w:p w:rsidR="00B73FD9" w:rsidRPr="00987CE0" w:rsidRDefault="00201839" w:rsidP="00DC0F39">
      <w:p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PART II – Develop Request for Proposal</w:t>
      </w:r>
    </w:p>
    <w:p w:rsidR="00DC0F39" w:rsidRPr="00987CE0" w:rsidRDefault="00DC0F39" w:rsidP="00DC0F39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</w:t>
      </w:r>
      <w:r w:rsidR="00201839" w:rsidRPr="00987CE0">
        <w:rPr>
          <w:rFonts w:ascii="Calibri" w:eastAsia="Calibri" w:hAnsi="Calibri"/>
          <w:szCs w:val="24"/>
        </w:rPr>
        <w:t>In this section, provide detailed explanations, instructions, and examples for each section</w:t>
      </w:r>
      <w:r w:rsidR="00F11E4C" w:rsidRPr="00987CE0">
        <w:rPr>
          <w:rFonts w:ascii="Calibri" w:eastAsia="Calibri" w:hAnsi="Calibri"/>
          <w:szCs w:val="24"/>
        </w:rPr>
        <w:t>.</w:t>
      </w:r>
    </w:p>
    <w:p w:rsidR="00201839" w:rsidRDefault="00201839" w:rsidP="00201839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Statement of Purpose</w:t>
      </w:r>
    </w:p>
    <w:p w:rsidR="00987CE0" w:rsidRPr="00987CE0" w:rsidRDefault="00987CE0" w:rsidP="00987CE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 w:rsidR="001C1A30"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 w:rsidR="001C1A30">
        <w:rPr>
          <w:rFonts w:ascii="Calibri" w:eastAsia="Calibri" w:hAnsi="Calibri"/>
          <w:szCs w:val="24"/>
        </w:rPr>
        <w:t xml:space="preserve"> The v</w:t>
      </w:r>
      <w:r w:rsidR="000E25A5">
        <w:rPr>
          <w:rFonts w:ascii="Calibri" w:eastAsia="Calibri" w:hAnsi="Calibri"/>
          <w:szCs w:val="24"/>
        </w:rPr>
        <w:t>e</w:t>
      </w:r>
      <w:r w:rsidR="001C1A30">
        <w:rPr>
          <w:rFonts w:ascii="Calibri" w:eastAsia="Calibri" w:hAnsi="Calibri"/>
          <w:szCs w:val="24"/>
        </w:rPr>
        <w:t>ndor should have specific and clear directions regarding each section that it needs to complete to be considered for contract award.</w:t>
      </w:r>
    </w:p>
    <w:p w:rsidR="00987CE0" w:rsidRPr="00987CE0" w:rsidRDefault="00987CE0" w:rsidP="00987CE0">
      <w:pPr>
        <w:pStyle w:val="ListParagraph"/>
        <w:spacing w:after="200" w:line="276" w:lineRule="auto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Background Information</w:t>
      </w:r>
    </w:p>
    <w:p w:rsidR="001C1A30" w:rsidRPr="001C1A3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1C1A3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1C1A30">
        <w:rPr>
          <w:rFonts w:ascii="Calibri" w:eastAsia="Calibri" w:hAnsi="Calibri"/>
          <w:szCs w:val="24"/>
        </w:rPr>
        <w:t xml:space="preserve"> In this section, provide detailed explanations, instructions, and examples for your vendor. The v</w:t>
      </w:r>
      <w:r w:rsidR="000E25A5">
        <w:rPr>
          <w:rFonts w:ascii="Calibri" w:eastAsia="Calibri" w:hAnsi="Calibri"/>
          <w:szCs w:val="24"/>
        </w:rPr>
        <w:t>e</w:t>
      </w:r>
      <w:r w:rsidRPr="001C1A30">
        <w:rPr>
          <w:rFonts w:ascii="Calibri" w:eastAsia="Calibri" w:hAnsi="Calibri"/>
          <w:szCs w:val="24"/>
        </w:rPr>
        <w:t>ndor should have specific and clear directions regarding each section that it needs to complete to be considered for contract award.</w:t>
      </w: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Scope of Work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1C1A30" w:rsidRPr="00987CE0" w:rsidRDefault="001C1A30" w:rsidP="00987CE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</w:p>
    <w:p w:rsidR="00987CE0" w:rsidRPr="00987CE0" w:rsidRDefault="00987CE0" w:rsidP="00987CE0">
      <w:pPr>
        <w:spacing w:after="200" w:line="276" w:lineRule="auto"/>
        <w:ind w:left="360"/>
        <w:jc w:val="center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Outcome and Perfromance Standards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spacing w:after="200" w:line="276" w:lineRule="auto"/>
        <w:ind w:left="360"/>
        <w:jc w:val="center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Deliverables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spacing w:after="200" w:line="276" w:lineRule="auto"/>
        <w:ind w:left="360"/>
        <w:jc w:val="center"/>
        <w:rPr>
          <w:rFonts w:ascii="Calibri" w:eastAsia="Calibri" w:hAnsi="Calibri"/>
          <w:b/>
          <w:szCs w:val="24"/>
        </w:rPr>
      </w:pPr>
    </w:p>
    <w:p w:rsidR="00987CE0" w:rsidRPr="00987CE0" w:rsidRDefault="00987CE0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Terms and Co</w:t>
      </w:r>
      <w:r w:rsidR="00201839" w:rsidRPr="00987CE0">
        <w:rPr>
          <w:rFonts w:ascii="Calibri" w:eastAsia="Calibri" w:hAnsi="Calibri"/>
          <w:b/>
          <w:szCs w:val="24"/>
        </w:rPr>
        <w:t>nditions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spacing w:after="200" w:line="276" w:lineRule="auto"/>
        <w:ind w:left="360"/>
        <w:jc w:val="center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Payments, Incentives, and Penalties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lastRenderedPageBreak/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spacing w:after="200" w:line="276" w:lineRule="auto"/>
        <w:ind w:left="360"/>
        <w:jc w:val="center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Contractual Terms and Conditions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pStyle w:val="ListParagraph"/>
        <w:spacing w:after="200" w:line="276" w:lineRule="auto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Requirements for Proposal Presentation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pStyle w:val="ListParagraph"/>
        <w:spacing w:after="200" w:line="276" w:lineRule="auto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Evaluation and Award Process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spacing w:after="200" w:line="276" w:lineRule="auto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Process Schedule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987CE0" w:rsidRPr="00987CE0" w:rsidRDefault="00987CE0" w:rsidP="00987CE0">
      <w:pPr>
        <w:spacing w:after="200" w:line="276" w:lineRule="auto"/>
        <w:ind w:left="360"/>
        <w:jc w:val="center"/>
        <w:rPr>
          <w:rFonts w:ascii="Calibri" w:eastAsia="Calibri" w:hAnsi="Calibri"/>
          <w:b/>
          <w:szCs w:val="24"/>
        </w:rPr>
      </w:pPr>
    </w:p>
    <w:p w:rsidR="00987CE0" w:rsidRPr="00987CE0" w:rsidRDefault="00201839" w:rsidP="00987CE0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87CE0">
        <w:rPr>
          <w:rFonts w:ascii="Calibri" w:eastAsia="Calibri" w:hAnsi="Calibri"/>
          <w:b/>
          <w:szCs w:val="24"/>
        </w:rPr>
        <w:t>Contact Information</w:t>
      </w:r>
    </w:p>
    <w:p w:rsidR="001C1A30" w:rsidRPr="00987CE0" w:rsidRDefault="001C1A30" w:rsidP="001C1A30">
      <w:pPr>
        <w:shd w:val="clear" w:color="auto" w:fill="F2F2F2" w:themeFill="background1" w:themeFillShade="F2"/>
        <w:spacing w:after="200" w:line="276" w:lineRule="auto"/>
        <w:rPr>
          <w:rFonts w:ascii="Calibri" w:eastAsia="Calibri" w:hAnsi="Calibri"/>
          <w:szCs w:val="24"/>
        </w:rPr>
      </w:pPr>
      <w:r w:rsidRPr="00987CE0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87CE0">
        <w:rPr>
          <w:rFonts w:ascii="Calibri" w:eastAsia="Calibri" w:hAnsi="Calibri"/>
          <w:szCs w:val="24"/>
        </w:rPr>
        <w:t xml:space="preserve"> In this section, provide detailed explanations, instructions, and examples</w:t>
      </w:r>
      <w:r>
        <w:rPr>
          <w:rFonts w:ascii="Calibri" w:eastAsia="Calibri" w:hAnsi="Calibri"/>
          <w:szCs w:val="24"/>
        </w:rPr>
        <w:t xml:space="preserve"> for your vendor</w:t>
      </w:r>
      <w:r w:rsidRPr="00987CE0">
        <w:rPr>
          <w:rFonts w:ascii="Calibri" w:eastAsia="Calibri" w:hAnsi="Calibri"/>
          <w:szCs w:val="24"/>
        </w:rPr>
        <w:t>.</w:t>
      </w:r>
      <w:r>
        <w:rPr>
          <w:rFonts w:ascii="Calibri" w:eastAsia="Calibri" w:hAnsi="Calibri"/>
          <w:szCs w:val="24"/>
        </w:rPr>
        <w:t xml:space="preserve"> The </w:t>
      </w:r>
      <w:r w:rsidR="000E25A5">
        <w:rPr>
          <w:rFonts w:ascii="Calibri" w:eastAsia="Calibri" w:hAnsi="Calibri"/>
          <w:szCs w:val="24"/>
        </w:rPr>
        <w:t>vendor</w:t>
      </w:r>
      <w:r>
        <w:rPr>
          <w:rFonts w:ascii="Calibri" w:eastAsia="Calibri" w:hAnsi="Calibri"/>
          <w:szCs w:val="24"/>
        </w:rPr>
        <w:t xml:space="preserve"> should have specific and clear directions regarding each section that it needs to complete to be considered for contract award.</w:t>
      </w:r>
    </w:p>
    <w:p w:rsidR="00FB1338" w:rsidRDefault="00FB1338" w:rsidP="00912977">
      <w:p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</w:p>
    <w:p w:rsidR="00912977" w:rsidRPr="00912977" w:rsidRDefault="00912977" w:rsidP="00912977">
      <w:pPr>
        <w:spacing w:after="200" w:line="276" w:lineRule="auto"/>
        <w:jc w:val="center"/>
        <w:rPr>
          <w:rFonts w:ascii="Calibri" w:eastAsia="Calibri" w:hAnsi="Calibri"/>
          <w:b/>
          <w:szCs w:val="24"/>
        </w:rPr>
      </w:pPr>
      <w:r w:rsidRPr="00912977">
        <w:rPr>
          <w:rFonts w:ascii="Calibri" w:eastAsia="Calibri" w:hAnsi="Calibri"/>
          <w:b/>
          <w:szCs w:val="24"/>
        </w:rPr>
        <w:t>Conclusion</w:t>
      </w:r>
    </w:p>
    <w:p w:rsidR="00912977" w:rsidRPr="00912977" w:rsidRDefault="00912977" w:rsidP="00912977">
      <w:pPr>
        <w:spacing w:after="200" w:line="276" w:lineRule="auto"/>
        <w:rPr>
          <w:rFonts w:ascii="Calibri" w:eastAsia="Calibri" w:hAnsi="Calibri"/>
          <w:szCs w:val="24"/>
        </w:rPr>
      </w:pPr>
      <w:r w:rsidRPr="00912977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12977">
        <w:rPr>
          <w:rFonts w:ascii="Calibri" w:eastAsia="Calibri" w:hAnsi="Calibri"/>
          <w:szCs w:val="24"/>
        </w:rPr>
        <w:t xml:space="preserve"> In this section, describe what has been discussed in this </w:t>
      </w:r>
      <w:r w:rsidR="00836B65">
        <w:rPr>
          <w:rFonts w:ascii="Calibri" w:eastAsia="Calibri" w:hAnsi="Calibri"/>
          <w:szCs w:val="24"/>
        </w:rPr>
        <w:t>plan</w:t>
      </w:r>
      <w:r w:rsidRPr="00912977">
        <w:rPr>
          <w:rFonts w:ascii="Calibri" w:eastAsia="Calibri" w:hAnsi="Calibri"/>
          <w:szCs w:val="24"/>
        </w:rPr>
        <w:t>.</w:t>
      </w:r>
    </w:p>
    <w:p w:rsidR="00910B0B" w:rsidRDefault="00910B0B" w:rsidP="00910B0B">
      <w:pPr>
        <w:jc w:val="center"/>
        <w:rPr>
          <w:rFonts w:ascii="Calibri" w:eastAsia="Calibri" w:hAnsi="Calibri"/>
          <w:b/>
          <w:szCs w:val="24"/>
        </w:rPr>
      </w:pPr>
    </w:p>
    <w:p w:rsidR="00DE7338" w:rsidRDefault="00DE7338" w:rsidP="00910B0B">
      <w:pPr>
        <w:jc w:val="center"/>
        <w:rPr>
          <w:rFonts w:ascii="Calibri" w:eastAsia="Calibri" w:hAnsi="Calibri"/>
          <w:b/>
          <w:szCs w:val="24"/>
        </w:rPr>
      </w:pPr>
    </w:p>
    <w:p w:rsidR="00912977" w:rsidRPr="00912977" w:rsidRDefault="00912977" w:rsidP="00910B0B">
      <w:pPr>
        <w:jc w:val="center"/>
        <w:rPr>
          <w:rFonts w:ascii="Calibri" w:eastAsia="Calibri" w:hAnsi="Calibri"/>
          <w:b/>
          <w:szCs w:val="24"/>
        </w:rPr>
      </w:pPr>
      <w:r w:rsidRPr="00912977">
        <w:rPr>
          <w:rFonts w:ascii="Calibri" w:eastAsia="Calibri" w:hAnsi="Calibri"/>
          <w:b/>
          <w:szCs w:val="24"/>
        </w:rPr>
        <w:t>References</w:t>
      </w:r>
    </w:p>
    <w:p w:rsidR="00847952" w:rsidRPr="00912977" w:rsidRDefault="00912977" w:rsidP="00912977">
      <w:pPr>
        <w:spacing w:after="200" w:line="276" w:lineRule="auto"/>
        <w:rPr>
          <w:rFonts w:ascii="Calibri" w:eastAsia="Calibri" w:hAnsi="Calibri"/>
          <w:szCs w:val="24"/>
        </w:rPr>
      </w:pPr>
      <w:r w:rsidRPr="00912977">
        <w:rPr>
          <w:rFonts w:ascii="Calibri" w:eastAsia="Calibri" w:hAnsi="Calibri"/>
          <w:b/>
          <w:szCs w:val="24"/>
          <w:highlight w:val="yellow"/>
        </w:rPr>
        <w:t>Explanation</w:t>
      </w:r>
      <w:r w:rsidRPr="002F4B17">
        <w:rPr>
          <w:rFonts w:ascii="Calibri" w:eastAsia="Calibri" w:hAnsi="Calibri"/>
          <w:b/>
          <w:szCs w:val="24"/>
        </w:rPr>
        <w:t>:</w:t>
      </w:r>
      <w:r w:rsidRPr="00912977">
        <w:rPr>
          <w:rFonts w:ascii="Calibri" w:eastAsia="Calibri" w:hAnsi="Calibri"/>
          <w:szCs w:val="24"/>
        </w:rPr>
        <w:t xml:space="preserve"> In this section, you should list all resources used to complete </w:t>
      </w:r>
      <w:r w:rsidR="009663DA">
        <w:rPr>
          <w:rFonts w:ascii="Calibri" w:eastAsia="Calibri" w:hAnsi="Calibri"/>
          <w:szCs w:val="24"/>
        </w:rPr>
        <w:t xml:space="preserve">the </w:t>
      </w:r>
      <w:r w:rsidR="00836B65">
        <w:rPr>
          <w:rFonts w:ascii="Calibri" w:eastAsia="Calibri" w:hAnsi="Calibri"/>
          <w:szCs w:val="24"/>
        </w:rPr>
        <w:t>procurement</w:t>
      </w:r>
      <w:r w:rsidRPr="00912977">
        <w:rPr>
          <w:rFonts w:ascii="Calibri" w:eastAsia="Calibri" w:hAnsi="Calibri"/>
          <w:szCs w:val="24"/>
        </w:rPr>
        <w:t xml:space="preserve"> </w:t>
      </w:r>
      <w:r w:rsidR="00836B65">
        <w:rPr>
          <w:rFonts w:ascii="Calibri" w:eastAsia="Calibri" w:hAnsi="Calibri"/>
          <w:szCs w:val="24"/>
        </w:rPr>
        <w:t>plan</w:t>
      </w:r>
      <w:r w:rsidRPr="00912977">
        <w:rPr>
          <w:rFonts w:ascii="Calibri" w:eastAsia="Calibri" w:hAnsi="Calibri"/>
          <w:szCs w:val="24"/>
        </w:rPr>
        <w:t xml:space="preserve">. </w:t>
      </w:r>
      <w:r w:rsidR="00836B65">
        <w:rPr>
          <w:rFonts w:ascii="Calibri" w:eastAsia="Calibri" w:hAnsi="Calibri"/>
          <w:szCs w:val="24"/>
        </w:rPr>
        <w:t xml:space="preserve">For example, you can </w:t>
      </w:r>
      <w:r w:rsidR="006B765E">
        <w:rPr>
          <w:rFonts w:ascii="Calibri" w:eastAsia="Calibri" w:hAnsi="Calibri"/>
          <w:szCs w:val="24"/>
        </w:rPr>
        <w:t>list</w:t>
      </w:r>
      <w:r w:rsidR="00836B65">
        <w:rPr>
          <w:rFonts w:ascii="Calibri" w:eastAsia="Calibri" w:hAnsi="Calibri"/>
          <w:szCs w:val="24"/>
        </w:rPr>
        <w:t xml:space="preserve"> videos </w:t>
      </w:r>
      <w:r w:rsidR="00C50333">
        <w:rPr>
          <w:rFonts w:ascii="Calibri" w:eastAsia="Calibri" w:hAnsi="Calibri"/>
          <w:szCs w:val="24"/>
        </w:rPr>
        <w:t xml:space="preserve">that were </w:t>
      </w:r>
      <w:r w:rsidR="00836B65">
        <w:rPr>
          <w:rFonts w:ascii="Calibri" w:eastAsia="Calibri" w:hAnsi="Calibri"/>
          <w:szCs w:val="24"/>
        </w:rPr>
        <w:t>suggested</w:t>
      </w:r>
      <w:r w:rsidRPr="00912977">
        <w:rPr>
          <w:rFonts w:ascii="Calibri" w:eastAsia="Calibri" w:hAnsi="Calibri"/>
          <w:szCs w:val="24"/>
        </w:rPr>
        <w:t xml:space="preserve"> for each unit</w:t>
      </w:r>
      <w:r w:rsidR="006B765E">
        <w:rPr>
          <w:rFonts w:ascii="Calibri" w:eastAsia="Calibri" w:hAnsi="Calibri"/>
          <w:szCs w:val="24"/>
        </w:rPr>
        <w:t xml:space="preserve"> or reading materials </w:t>
      </w:r>
      <w:r w:rsidR="009663DA">
        <w:rPr>
          <w:rFonts w:ascii="Calibri" w:eastAsia="Calibri" w:hAnsi="Calibri"/>
          <w:szCs w:val="24"/>
        </w:rPr>
        <w:t xml:space="preserve">that </w:t>
      </w:r>
      <w:r w:rsidR="006B765E">
        <w:rPr>
          <w:rFonts w:ascii="Calibri" w:eastAsia="Calibri" w:hAnsi="Calibri"/>
          <w:szCs w:val="24"/>
        </w:rPr>
        <w:t xml:space="preserve">you found online or in </w:t>
      </w:r>
      <w:r w:rsidR="009663DA">
        <w:rPr>
          <w:rFonts w:ascii="Calibri" w:eastAsia="Calibri" w:hAnsi="Calibri"/>
          <w:szCs w:val="24"/>
        </w:rPr>
        <w:t xml:space="preserve">the </w:t>
      </w:r>
      <w:r w:rsidR="006B765E">
        <w:rPr>
          <w:rFonts w:ascii="Calibri" w:eastAsia="Calibri" w:hAnsi="Calibri"/>
          <w:szCs w:val="24"/>
        </w:rPr>
        <w:t xml:space="preserve">AIU </w:t>
      </w:r>
      <w:r w:rsidR="009663DA">
        <w:rPr>
          <w:rFonts w:ascii="Calibri" w:eastAsia="Calibri" w:hAnsi="Calibri"/>
          <w:szCs w:val="24"/>
        </w:rPr>
        <w:t>Library</w:t>
      </w:r>
      <w:r w:rsidRPr="00912977">
        <w:rPr>
          <w:rFonts w:ascii="Calibri" w:eastAsia="Calibri" w:hAnsi="Calibri"/>
          <w:szCs w:val="24"/>
        </w:rPr>
        <w:t xml:space="preserve">. </w:t>
      </w:r>
      <w:r w:rsidR="00024658">
        <w:rPr>
          <w:rFonts w:ascii="Calibri" w:eastAsia="Calibri" w:hAnsi="Calibri"/>
          <w:szCs w:val="24"/>
        </w:rPr>
        <w:t>References should be presented in accordance with APA style.</w:t>
      </w:r>
    </w:p>
    <w:p w:rsidR="009257D9" w:rsidRPr="00E62ED6" w:rsidRDefault="009257D9" w:rsidP="009257D9">
      <w:pPr>
        <w:pStyle w:val="BodyText2"/>
        <w:ind w:firstLine="0"/>
        <w:rPr>
          <w:rFonts w:ascii="Times New Roman" w:hAnsi="Times New Roman"/>
          <w:color w:val="000000" w:themeColor="text1"/>
          <w:szCs w:val="24"/>
        </w:rPr>
      </w:pPr>
    </w:p>
    <w:sectPr w:rsidR="009257D9" w:rsidRPr="00E62ED6" w:rsidSect="00A0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23" w:rsidRDefault="009F7D23">
      <w:r>
        <w:separator/>
      </w:r>
    </w:p>
  </w:endnote>
  <w:endnote w:type="continuationSeparator" w:id="0">
    <w:p w:rsidR="009F7D23" w:rsidRDefault="009F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23" w:rsidRDefault="009F7D23">
      <w:r>
        <w:separator/>
      </w:r>
    </w:p>
  </w:footnote>
  <w:footnote w:type="continuationSeparator" w:id="0">
    <w:p w:rsidR="009F7D23" w:rsidRDefault="009F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CA" w:rsidRDefault="000F7FCA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7FCA" w:rsidRDefault="000F7FCA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CA" w:rsidRDefault="000F7FC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F4B17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0F7FCA" w:rsidRPr="00DC3C69" w:rsidRDefault="00B73FD9" w:rsidP="00FA2D2E">
    <w:pPr>
      <w:pStyle w:val="Header"/>
      <w:tabs>
        <w:tab w:val="clear" w:pos="4320"/>
        <w:tab w:val="clear" w:pos="8640"/>
        <w:tab w:val="right" w:pos="9000"/>
      </w:tabs>
      <w:ind w:right="360"/>
      <w:rPr>
        <w:rFonts w:ascii="Times New Roman" w:hAnsi="Times New Roman"/>
      </w:rPr>
    </w:pPr>
    <w:r>
      <w:rPr>
        <w:rFonts w:ascii="inherit" w:hAnsi="inherit"/>
        <w:shd w:val="clear" w:color="auto" w:fill="FFFFFF"/>
      </w:rPr>
      <w:t>VENDOR SOLICITATION</w:t>
    </w:r>
    <w:r w:rsidR="000F7FCA"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CA" w:rsidRDefault="000F7FCA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>Running head: ASSIGNMENT TITLE HERE</w:t>
    </w:r>
    <w:r>
      <w:rPr>
        <w:rFonts w:ascii="Times New Roman" w:hAnsi="Times New Roman"/>
      </w:rPr>
      <w:tab/>
      <w:t xml:space="preserve">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01F"/>
    <w:multiLevelType w:val="hybridMultilevel"/>
    <w:tmpl w:val="344C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723ED"/>
    <w:multiLevelType w:val="hybridMultilevel"/>
    <w:tmpl w:val="0326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676B5"/>
    <w:multiLevelType w:val="hybridMultilevel"/>
    <w:tmpl w:val="83B6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BD5"/>
    <w:multiLevelType w:val="hybridMultilevel"/>
    <w:tmpl w:val="AB1A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5AF8"/>
    <w:multiLevelType w:val="multilevel"/>
    <w:tmpl w:val="613E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33F8B"/>
    <w:multiLevelType w:val="hybridMultilevel"/>
    <w:tmpl w:val="555C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B583A"/>
    <w:multiLevelType w:val="hybridMultilevel"/>
    <w:tmpl w:val="CF3E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743A2"/>
    <w:multiLevelType w:val="hybridMultilevel"/>
    <w:tmpl w:val="B912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32EE1"/>
    <w:multiLevelType w:val="hybridMultilevel"/>
    <w:tmpl w:val="320EC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927E8"/>
    <w:multiLevelType w:val="hybridMultilevel"/>
    <w:tmpl w:val="3080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LQ0NjI0NTcwNzBT0lEKTi0uzszPAykwqwUA0JfyKSwAAAA="/>
  </w:docVars>
  <w:rsids>
    <w:rsidRoot w:val="00334ECF"/>
    <w:rsid w:val="000171D8"/>
    <w:rsid w:val="00024658"/>
    <w:rsid w:val="00030FCA"/>
    <w:rsid w:val="00031FD2"/>
    <w:rsid w:val="00032BCC"/>
    <w:rsid w:val="0003656E"/>
    <w:rsid w:val="00037197"/>
    <w:rsid w:val="00046815"/>
    <w:rsid w:val="000468BB"/>
    <w:rsid w:val="00050408"/>
    <w:rsid w:val="00050B7C"/>
    <w:rsid w:val="00060FA2"/>
    <w:rsid w:val="0006376C"/>
    <w:rsid w:val="00063C0A"/>
    <w:rsid w:val="0006784F"/>
    <w:rsid w:val="00071A9B"/>
    <w:rsid w:val="0007493A"/>
    <w:rsid w:val="00076542"/>
    <w:rsid w:val="00083836"/>
    <w:rsid w:val="00084C46"/>
    <w:rsid w:val="00086160"/>
    <w:rsid w:val="00087E70"/>
    <w:rsid w:val="0009009A"/>
    <w:rsid w:val="00093396"/>
    <w:rsid w:val="000954E7"/>
    <w:rsid w:val="000968D8"/>
    <w:rsid w:val="000A4DE3"/>
    <w:rsid w:val="000A6A8B"/>
    <w:rsid w:val="000B201B"/>
    <w:rsid w:val="000B4929"/>
    <w:rsid w:val="000B4E12"/>
    <w:rsid w:val="000B7325"/>
    <w:rsid w:val="000C0E5F"/>
    <w:rsid w:val="000C45E2"/>
    <w:rsid w:val="000D4AEB"/>
    <w:rsid w:val="000D5394"/>
    <w:rsid w:val="000D5414"/>
    <w:rsid w:val="000E01A2"/>
    <w:rsid w:val="000E25A5"/>
    <w:rsid w:val="000E48B7"/>
    <w:rsid w:val="000F7945"/>
    <w:rsid w:val="000F7FCA"/>
    <w:rsid w:val="0010685F"/>
    <w:rsid w:val="00120792"/>
    <w:rsid w:val="001208ED"/>
    <w:rsid w:val="001251ED"/>
    <w:rsid w:val="0013329E"/>
    <w:rsid w:val="00145462"/>
    <w:rsid w:val="0014613A"/>
    <w:rsid w:val="001531EC"/>
    <w:rsid w:val="00155108"/>
    <w:rsid w:val="00156409"/>
    <w:rsid w:val="00157BCC"/>
    <w:rsid w:val="0017043C"/>
    <w:rsid w:val="001805C0"/>
    <w:rsid w:val="00191713"/>
    <w:rsid w:val="001A3FD6"/>
    <w:rsid w:val="001A5BE5"/>
    <w:rsid w:val="001A6BC1"/>
    <w:rsid w:val="001B10C2"/>
    <w:rsid w:val="001B4219"/>
    <w:rsid w:val="001B6F89"/>
    <w:rsid w:val="001C1A30"/>
    <w:rsid w:val="001C23FE"/>
    <w:rsid w:val="001C3BD3"/>
    <w:rsid w:val="001C3FA8"/>
    <w:rsid w:val="001C7150"/>
    <w:rsid w:val="001C76AA"/>
    <w:rsid w:val="001D1022"/>
    <w:rsid w:val="001D286E"/>
    <w:rsid w:val="001D4008"/>
    <w:rsid w:val="001D6C37"/>
    <w:rsid w:val="001F724A"/>
    <w:rsid w:val="001F7E53"/>
    <w:rsid w:val="00201839"/>
    <w:rsid w:val="00201931"/>
    <w:rsid w:val="0020278C"/>
    <w:rsid w:val="00202906"/>
    <w:rsid w:val="002051B3"/>
    <w:rsid w:val="00210824"/>
    <w:rsid w:val="00210D65"/>
    <w:rsid w:val="002116A5"/>
    <w:rsid w:val="00212667"/>
    <w:rsid w:val="0021412C"/>
    <w:rsid w:val="00215789"/>
    <w:rsid w:val="00216E37"/>
    <w:rsid w:val="0022457C"/>
    <w:rsid w:val="00224ED4"/>
    <w:rsid w:val="002310AF"/>
    <w:rsid w:val="002379D9"/>
    <w:rsid w:val="00240D3B"/>
    <w:rsid w:val="00246519"/>
    <w:rsid w:val="00247277"/>
    <w:rsid w:val="00252BE2"/>
    <w:rsid w:val="00254BA2"/>
    <w:rsid w:val="00263F66"/>
    <w:rsid w:val="00276B87"/>
    <w:rsid w:val="00285BF6"/>
    <w:rsid w:val="002872E7"/>
    <w:rsid w:val="00290F40"/>
    <w:rsid w:val="00291782"/>
    <w:rsid w:val="00291BC4"/>
    <w:rsid w:val="00292E1E"/>
    <w:rsid w:val="002A3218"/>
    <w:rsid w:val="002A3F58"/>
    <w:rsid w:val="002A48F5"/>
    <w:rsid w:val="002B0E44"/>
    <w:rsid w:val="002B4B9D"/>
    <w:rsid w:val="002B6B9F"/>
    <w:rsid w:val="002D08B1"/>
    <w:rsid w:val="002D6A72"/>
    <w:rsid w:val="002F4B17"/>
    <w:rsid w:val="002F7C58"/>
    <w:rsid w:val="00301508"/>
    <w:rsid w:val="00302C60"/>
    <w:rsid w:val="00304537"/>
    <w:rsid w:val="003072DA"/>
    <w:rsid w:val="00310BF4"/>
    <w:rsid w:val="00314BDC"/>
    <w:rsid w:val="00314EF3"/>
    <w:rsid w:val="003177A0"/>
    <w:rsid w:val="00320DA2"/>
    <w:rsid w:val="00321354"/>
    <w:rsid w:val="00322F38"/>
    <w:rsid w:val="003340D8"/>
    <w:rsid w:val="00334ECF"/>
    <w:rsid w:val="00335243"/>
    <w:rsid w:val="00337AC1"/>
    <w:rsid w:val="00337D20"/>
    <w:rsid w:val="00342813"/>
    <w:rsid w:val="00347CFD"/>
    <w:rsid w:val="00351967"/>
    <w:rsid w:val="00353888"/>
    <w:rsid w:val="00354530"/>
    <w:rsid w:val="003547C6"/>
    <w:rsid w:val="00365212"/>
    <w:rsid w:val="00365688"/>
    <w:rsid w:val="003710D6"/>
    <w:rsid w:val="00371E48"/>
    <w:rsid w:val="003760ED"/>
    <w:rsid w:val="003802CF"/>
    <w:rsid w:val="0038099A"/>
    <w:rsid w:val="0038186C"/>
    <w:rsid w:val="00384CFE"/>
    <w:rsid w:val="003A2607"/>
    <w:rsid w:val="003A618F"/>
    <w:rsid w:val="003B0BF0"/>
    <w:rsid w:val="003B27E7"/>
    <w:rsid w:val="003B2F83"/>
    <w:rsid w:val="003C516E"/>
    <w:rsid w:val="003D75C2"/>
    <w:rsid w:val="003D79F5"/>
    <w:rsid w:val="003E03D4"/>
    <w:rsid w:val="003F4745"/>
    <w:rsid w:val="003F56D4"/>
    <w:rsid w:val="004005C5"/>
    <w:rsid w:val="00407B91"/>
    <w:rsid w:val="00430414"/>
    <w:rsid w:val="00445B17"/>
    <w:rsid w:val="004512BA"/>
    <w:rsid w:val="00452ABD"/>
    <w:rsid w:val="004572D9"/>
    <w:rsid w:val="00460591"/>
    <w:rsid w:val="00462740"/>
    <w:rsid w:val="004701F4"/>
    <w:rsid w:val="00471DE3"/>
    <w:rsid w:val="00472F34"/>
    <w:rsid w:val="00473DE3"/>
    <w:rsid w:val="0047607B"/>
    <w:rsid w:val="00481169"/>
    <w:rsid w:val="00496B71"/>
    <w:rsid w:val="004A0652"/>
    <w:rsid w:val="004C2126"/>
    <w:rsid w:val="004C4790"/>
    <w:rsid w:val="004C593F"/>
    <w:rsid w:val="004D1A25"/>
    <w:rsid w:val="004D3041"/>
    <w:rsid w:val="004E57B1"/>
    <w:rsid w:val="004E75F0"/>
    <w:rsid w:val="004F7A2B"/>
    <w:rsid w:val="00501FB3"/>
    <w:rsid w:val="00506B42"/>
    <w:rsid w:val="005110ED"/>
    <w:rsid w:val="00522096"/>
    <w:rsid w:val="005231F8"/>
    <w:rsid w:val="00527999"/>
    <w:rsid w:val="00532C95"/>
    <w:rsid w:val="00541F49"/>
    <w:rsid w:val="00545B6A"/>
    <w:rsid w:val="00546C25"/>
    <w:rsid w:val="0055023D"/>
    <w:rsid w:val="00562B97"/>
    <w:rsid w:val="005727AE"/>
    <w:rsid w:val="0057643C"/>
    <w:rsid w:val="00580F6E"/>
    <w:rsid w:val="00581246"/>
    <w:rsid w:val="0058129E"/>
    <w:rsid w:val="00583CFF"/>
    <w:rsid w:val="005871F7"/>
    <w:rsid w:val="00593BE7"/>
    <w:rsid w:val="00595A0C"/>
    <w:rsid w:val="005A0688"/>
    <w:rsid w:val="005A0EBF"/>
    <w:rsid w:val="005A6241"/>
    <w:rsid w:val="005B490B"/>
    <w:rsid w:val="005C1656"/>
    <w:rsid w:val="005C34D0"/>
    <w:rsid w:val="005C4B2F"/>
    <w:rsid w:val="005D0865"/>
    <w:rsid w:val="005D1B22"/>
    <w:rsid w:val="005E40E6"/>
    <w:rsid w:val="005F06DB"/>
    <w:rsid w:val="005F0ACD"/>
    <w:rsid w:val="005F0F6B"/>
    <w:rsid w:val="005F1659"/>
    <w:rsid w:val="005F5586"/>
    <w:rsid w:val="005F6A61"/>
    <w:rsid w:val="00600E35"/>
    <w:rsid w:val="00604DB8"/>
    <w:rsid w:val="006158D9"/>
    <w:rsid w:val="00623BA9"/>
    <w:rsid w:val="006369D0"/>
    <w:rsid w:val="0064358A"/>
    <w:rsid w:val="00643FB0"/>
    <w:rsid w:val="00644B36"/>
    <w:rsid w:val="00650CEF"/>
    <w:rsid w:val="00653CD6"/>
    <w:rsid w:val="0065544B"/>
    <w:rsid w:val="00656EBD"/>
    <w:rsid w:val="00660608"/>
    <w:rsid w:val="0066081D"/>
    <w:rsid w:val="00664872"/>
    <w:rsid w:val="00664F39"/>
    <w:rsid w:val="00666166"/>
    <w:rsid w:val="00672907"/>
    <w:rsid w:val="00680019"/>
    <w:rsid w:val="006808CE"/>
    <w:rsid w:val="00686649"/>
    <w:rsid w:val="0068737D"/>
    <w:rsid w:val="00695D93"/>
    <w:rsid w:val="00697EA4"/>
    <w:rsid w:val="006A086F"/>
    <w:rsid w:val="006A1738"/>
    <w:rsid w:val="006A4A30"/>
    <w:rsid w:val="006A654B"/>
    <w:rsid w:val="006B13DF"/>
    <w:rsid w:val="006B1DF2"/>
    <w:rsid w:val="006B2F77"/>
    <w:rsid w:val="006B74B8"/>
    <w:rsid w:val="006B765E"/>
    <w:rsid w:val="006B7F6D"/>
    <w:rsid w:val="006C3492"/>
    <w:rsid w:val="006C3900"/>
    <w:rsid w:val="006C5CB7"/>
    <w:rsid w:val="006D2546"/>
    <w:rsid w:val="006D4FE4"/>
    <w:rsid w:val="006D5BF3"/>
    <w:rsid w:val="006E1354"/>
    <w:rsid w:val="006E2F84"/>
    <w:rsid w:val="006E3B65"/>
    <w:rsid w:val="006E4555"/>
    <w:rsid w:val="006E5BD9"/>
    <w:rsid w:val="006F2C56"/>
    <w:rsid w:val="006F43E8"/>
    <w:rsid w:val="00703142"/>
    <w:rsid w:val="00704A03"/>
    <w:rsid w:val="00704C56"/>
    <w:rsid w:val="00704FA9"/>
    <w:rsid w:val="007112FE"/>
    <w:rsid w:val="007153E6"/>
    <w:rsid w:val="00716E28"/>
    <w:rsid w:val="00722024"/>
    <w:rsid w:val="007237D6"/>
    <w:rsid w:val="00724A6C"/>
    <w:rsid w:val="0072587B"/>
    <w:rsid w:val="00726EDC"/>
    <w:rsid w:val="0073333B"/>
    <w:rsid w:val="0073372A"/>
    <w:rsid w:val="007405D7"/>
    <w:rsid w:val="00744799"/>
    <w:rsid w:val="00754364"/>
    <w:rsid w:val="00755D43"/>
    <w:rsid w:val="00762C44"/>
    <w:rsid w:val="00766D4A"/>
    <w:rsid w:val="00772BE5"/>
    <w:rsid w:val="00786104"/>
    <w:rsid w:val="00786994"/>
    <w:rsid w:val="0078716A"/>
    <w:rsid w:val="007908F7"/>
    <w:rsid w:val="00794CA9"/>
    <w:rsid w:val="007971CE"/>
    <w:rsid w:val="007A2747"/>
    <w:rsid w:val="007A7039"/>
    <w:rsid w:val="007A7C15"/>
    <w:rsid w:val="007B1DC9"/>
    <w:rsid w:val="007C0D2A"/>
    <w:rsid w:val="007C4CAD"/>
    <w:rsid w:val="007C67D4"/>
    <w:rsid w:val="007C7775"/>
    <w:rsid w:val="007E5D4A"/>
    <w:rsid w:val="007F1EF9"/>
    <w:rsid w:val="007F2F29"/>
    <w:rsid w:val="007F784D"/>
    <w:rsid w:val="008018F8"/>
    <w:rsid w:val="00807082"/>
    <w:rsid w:val="00823BC8"/>
    <w:rsid w:val="00830EF6"/>
    <w:rsid w:val="008339D3"/>
    <w:rsid w:val="008360E7"/>
    <w:rsid w:val="00836B65"/>
    <w:rsid w:val="00847952"/>
    <w:rsid w:val="00856056"/>
    <w:rsid w:val="00856412"/>
    <w:rsid w:val="008613B9"/>
    <w:rsid w:val="00862F20"/>
    <w:rsid w:val="00865703"/>
    <w:rsid w:val="008669EC"/>
    <w:rsid w:val="00872FC3"/>
    <w:rsid w:val="00885B97"/>
    <w:rsid w:val="008870DE"/>
    <w:rsid w:val="008C06A8"/>
    <w:rsid w:val="008D0006"/>
    <w:rsid w:val="008D4E4B"/>
    <w:rsid w:val="008D6A0F"/>
    <w:rsid w:val="008E3C12"/>
    <w:rsid w:val="008E4226"/>
    <w:rsid w:val="008F5C58"/>
    <w:rsid w:val="008F5E52"/>
    <w:rsid w:val="008F7BF8"/>
    <w:rsid w:val="00900653"/>
    <w:rsid w:val="00901329"/>
    <w:rsid w:val="00903D25"/>
    <w:rsid w:val="00910B0B"/>
    <w:rsid w:val="00912977"/>
    <w:rsid w:val="00913A67"/>
    <w:rsid w:val="00925362"/>
    <w:rsid w:val="009255A0"/>
    <w:rsid w:val="009257D9"/>
    <w:rsid w:val="009267B2"/>
    <w:rsid w:val="009311F1"/>
    <w:rsid w:val="0093125D"/>
    <w:rsid w:val="0093412E"/>
    <w:rsid w:val="009348CA"/>
    <w:rsid w:val="00945FCD"/>
    <w:rsid w:val="00955657"/>
    <w:rsid w:val="00956C9A"/>
    <w:rsid w:val="00960086"/>
    <w:rsid w:val="00960281"/>
    <w:rsid w:val="00960BDE"/>
    <w:rsid w:val="009659BA"/>
    <w:rsid w:val="009663DA"/>
    <w:rsid w:val="00980860"/>
    <w:rsid w:val="00981616"/>
    <w:rsid w:val="009852D7"/>
    <w:rsid w:val="009864EA"/>
    <w:rsid w:val="00987CE0"/>
    <w:rsid w:val="00993004"/>
    <w:rsid w:val="009940CB"/>
    <w:rsid w:val="009957DD"/>
    <w:rsid w:val="009A4F32"/>
    <w:rsid w:val="009A5896"/>
    <w:rsid w:val="009A7176"/>
    <w:rsid w:val="009C0200"/>
    <w:rsid w:val="009C6559"/>
    <w:rsid w:val="009D3FDC"/>
    <w:rsid w:val="009D6AD2"/>
    <w:rsid w:val="009E5714"/>
    <w:rsid w:val="009E7002"/>
    <w:rsid w:val="009F282C"/>
    <w:rsid w:val="009F4750"/>
    <w:rsid w:val="009F7D23"/>
    <w:rsid w:val="00A009C1"/>
    <w:rsid w:val="00A01185"/>
    <w:rsid w:val="00A06486"/>
    <w:rsid w:val="00A21504"/>
    <w:rsid w:val="00A26A97"/>
    <w:rsid w:val="00A26A98"/>
    <w:rsid w:val="00A36948"/>
    <w:rsid w:val="00A46241"/>
    <w:rsid w:val="00A50EB1"/>
    <w:rsid w:val="00A534AC"/>
    <w:rsid w:val="00A56088"/>
    <w:rsid w:val="00A56CA0"/>
    <w:rsid w:val="00A603EF"/>
    <w:rsid w:val="00A6265F"/>
    <w:rsid w:val="00A63754"/>
    <w:rsid w:val="00A71B6D"/>
    <w:rsid w:val="00A721CF"/>
    <w:rsid w:val="00A75CF8"/>
    <w:rsid w:val="00A8109D"/>
    <w:rsid w:val="00A84569"/>
    <w:rsid w:val="00A84E2A"/>
    <w:rsid w:val="00A90077"/>
    <w:rsid w:val="00A96491"/>
    <w:rsid w:val="00AA2BAA"/>
    <w:rsid w:val="00AB11F1"/>
    <w:rsid w:val="00AC4C26"/>
    <w:rsid w:val="00AC7EDF"/>
    <w:rsid w:val="00AD4341"/>
    <w:rsid w:val="00AD46D8"/>
    <w:rsid w:val="00AD65DA"/>
    <w:rsid w:val="00AD7CCE"/>
    <w:rsid w:val="00AE2053"/>
    <w:rsid w:val="00AE3766"/>
    <w:rsid w:val="00AE629D"/>
    <w:rsid w:val="00AE6F56"/>
    <w:rsid w:val="00AE7535"/>
    <w:rsid w:val="00AF1589"/>
    <w:rsid w:val="00AF6C95"/>
    <w:rsid w:val="00AF7397"/>
    <w:rsid w:val="00B00213"/>
    <w:rsid w:val="00B02B07"/>
    <w:rsid w:val="00B040E2"/>
    <w:rsid w:val="00B042AE"/>
    <w:rsid w:val="00B042D3"/>
    <w:rsid w:val="00B04A5E"/>
    <w:rsid w:val="00B11FC3"/>
    <w:rsid w:val="00B12FF9"/>
    <w:rsid w:val="00B156F5"/>
    <w:rsid w:val="00B25CB1"/>
    <w:rsid w:val="00B42581"/>
    <w:rsid w:val="00B46945"/>
    <w:rsid w:val="00B55C9C"/>
    <w:rsid w:val="00B6589C"/>
    <w:rsid w:val="00B672B6"/>
    <w:rsid w:val="00B67B64"/>
    <w:rsid w:val="00B70DBA"/>
    <w:rsid w:val="00B73FD9"/>
    <w:rsid w:val="00B745B2"/>
    <w:rsid w:val="00B8040E"/>
    <w:rsid w:val="00B80E58"/>
    <w:rsid w:val="00B83275"/>
    <w:rsid w:val="00B83D9D"/>
    <w:rsid w:val="00B92729"/>
    <w:rsid w:val="00B9368B"/>
    <w:rsid w:val="00B976E8"/>
    <w:rsid w:val="00BA30A6"/>
    <w:rsid w:val="00BB1648"/>
    <w:rsid w:val="00BB2EBD"/>
    <w:rsid w:val="00BC7627"/>
    <w:rsid w:val="00BD40B5"/>
    <w:rsid w:val="00BD45BA"/>
    <w:rsid w:val="00BE115D"/>
    <w:rsid w:val="00BE2141"/>
    <w:rsid w:val="00BE4624"/>
    <w:rsid w:val="00BE4FC0"/>
    <w:rsid w:val="00BE52E1"/>
    <w:rsid w:val="00BE53B3"/>
    <w:rsid w:val="00BE6784"/>
    <w:rsid w:val="00BE7A5E"/>
    <w:rsid w:val="00BF67A3"/>
    <w:rsid w:val="00C008E5"/>
    <w:rsid w:val="00C0152C"/>
    <w:rsid w:val="00C02FF2"/>
    <w:rsid w:val="00C12B1B"/>
    <w:rsid w:val="00C15EDF"/>
    <w:rsid w:val="00C16F91"/>
    <w:rsid w:val="00C23E2F"/>
    <w:rsid w:val="00C3417B"/>
    <w:rsid w:val="00C40592"/>
    <w:rsid w:val="00C408C8"/>
    <w:rsid w:val="00C42DB8"/>
    <w:rsid w:val="00C43609"/>
    <w:rsid w:val="00C50333"/>
    <w:rsid w:val="00C672C3"/>
    <w:rsid w:val="00C75ABD"/>
    <w:rsid w:val="00C90491"/>
    <w:rsid w:val="00C90776"/>
    <w:rsid w:val="00C9345B"/>
    <w:rsid w:val="00CD2D8D"/>
    <w:rsid w:val="00CD6F5F"/>
    <w:rsid w:val="00CE2041"/>
    <w:rsid w:val="00CF272A"/>
    <w:rsid w:val="00CF5DD6"/>
    <w:rsid w:val="00CF6D75"/>
    <w:rsid w:val="00D032BC"/>
    <w:rsid w:val="00D04171"/>
    <w:rsid w:val="00D15292"/>
    <w:rsid w:val="00D16D1F"/>
    <w:rsid w:val="00D16FEF"/>
    <w:rsid w:val="00D30EB7"/>
    <w:rsid w:val="00D30F6E"/>
    <w:rsid w:val="00D32286"/>
    <w:rsid w:val="00D3266B"/>
    <w:rsid w:val="00D36DB9"/>
    <w:rsid w:val="00D405B7"/>
    <w:rsid w:val="00D52454"/>
    <w:rsid w:val="00D54418"/>
    <w:rsid w:val="00D65E3C"/>
    <w:rsid w:val="00D734AA"/>
    <w:rsid w:val="00D777AF"/>
    <w:rsid w:val="00D82F48"/>
    <w:rsid w:val="00D90CC9"/>
    <w:rsid w:val="00DA415C"/>
    <w:rsid w:val="00DA4784"/>
    <w:rsid w:val="00DB2B61"/>
    <w:rsid w:val="00DC0F39"/>
    <w:rsid w:val="00DC2EED"/>
    <w:rsid w:val="00DC3C69"/>
    <w:rsid w:val="00DC48CF"/>
    <w:rsid w:val="00DC770A"/>
    <w:rsid w:val="00DD17E1"/>
    <w:rsid w:val="00DE1E5F"/>
    <w:rsid w:val="00DE7338"/>
    <w:rsid w:val="00DF0F0B"/>
    <w:rsid w:val="00DF43CF"/>
    <w:rsid w:val="00DF4E36"/>
    <w:rsid w:val="00DF60EC"/>
    <w:rsid w:val="00DF763B"/>
    <w:rsid w:val="00DF7964"/>
    <w:rsid w:val="00E02020"/>
    <w:rsid w:val="00E02B2C"/>
    <w:rsid w:val="00E034FE"/>
    <w:rsid w:val="00E11FE9"/>
    <w:rsid w:val="00E17215"/>
    <w:rsid w:val="00E34B7A"/>
    <w:rsid w:val="00E34F78"/>
    <w:rsid w:val="00E44381"/>
    <w:rsid w:val="00E50224"/>
    <w:rsid w:val="00E51265"/>
    <w:rsid w:val="00E534E0"/>
    <w:rsid w:val="00E53864"/>
    <w:rsid w:val="00E557D8"/>
    <w:rsid w:val="00E60A88"/>
    <w:rsid w:val="00E62503"/>
    <w:rsid w:val="00E62E6B"/>
    <w:rsid w:val="00E62ED6"/>
    <w:rsid w:val="00E72768"/>
    <w:rsid w:val="00E7493A"/>
    <w:rsid w:val="00E76D92"/>
    <w:rsid w:val="00E82FAA"/>
    <w:rsid w:val="00E86507"/>
    <w:rsid w:val="00E9081B"/>
    <w:rsid w:val="00EA0685"/>
    <w:rsid w:val="00EB2431"/>
    <w:rsid w:val="00EB4978"/>
    <w:rsid w:val="00EB6950"/>
    <w:rsid w:val="00EC0BE3"/>
    <w:rsid w:val="00EC4E7E"/>
    <w:rsid w:val="00EC6F95"/>
    <w:rsid w:val="00EE122E"/>
    <w:rsid w:val="00EE3FE2"/>
    <w:rsid w:val="00EE6E2A"/>
    <w:rsid w:val="00EF4182"/>
    <w:rsid w:val="00F04090"/>
    <w:rsid w:val="00F060A8"/>
    <w:rsid w:val="00F07F8B"/>
    <w:rsid w:val="00F11E4C"/>
    <w:rsid w:val="00F17A4A"/>
    <w:rsid w:val="00F328BB"/>
    <w:rsid w:val="00F3364E"/>
    <w:rsid w:val="00F33EFD"/>
    <w:rsid w:val="00F373B5"/>
    <w:rsid w:val="00F41CB5"/>
    <w:rsid w:val="00F464F8"/>
    <w:rsid w:val="00F471E1"/>
    <w:rsid w:val="00F55A8E"/>
    <w:rsid w:val="00F56AF1"/>
    <w:rsid w:val="00F75EFB"/>
    <w:rsid w:val="00F77CE0"/>
    <w:rsid w:val="00F81EF7"/>
    <w:rsid w:val="00F85D5C"/>
    <w:rsid w:val="00F85E17"/>
    <w:rsid w:val="00F86752"/>
    <w:rsid w:val="00F86CFE"/>
    <w:rsid w:val="00F9222E"/>
    <w:rsid w:val="00F922AF"/>
    <w:rsid w:val="00F95670"/>
    <w:rsid w:val="00F96ACA"/>
    <w:rsid w:val="00FA16D8"/>
    <w:rsid w:val="00FA2D2E"/>
    <w:rsid w:val="00FA4389"/>
    <w:rsid w:val="00FB083F"/>
    <w:rsid w:val="00FB11F3"/>
    <w:rsid w:val="00FB1338"/>
    <w:rsid w:val="00FB286B"/>
    <w:rsid w:val="00FC0FA3"/>
    <w:rsid w:val="00FC6B06"/>
    <w:rsid w:val="00FC6DAB"/>
    <w:rsid w:val="00FC7B8F"/>
    <w:rsid w:val="00FD0A8A"/>
    <w:rsid w:val="00FD27DC"/>
    <w:rsid w:val="00FD5A26"/>
    <w:rsid w:val="00FE1821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F1FF579-1C46-444F-9738-9DAF020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BB2EBD"/>
    <w:pPr>
      <w:widowControl w:val="0"/>
      <w:spacing w:line="480" w:lineRule="auto"/>
      <w:ind w:left="720" w:hanging="720"/>
    </w:pPr>
    <w:rPr>
      <w:rFonts w:ascii="Times New Roman" w:hAnsi="Times New Roman"/>
      <w:bCs/>
      <w:color w:val="000000" w:themeColor="text1"/>
      <w:kern w:val="32"/>
      <w:szCs w:val="24"/>
      <w:shd w:val="clear" w:color="auto" w:fill="FFFFFF"/>
    </w:rPr>
  </w:style>
  <w:style w:type="character" w:styleId="Hyperlink">
    <w:name w:val="Hyperlink"/>
    <w:rsid w:val="00B83D9D"/>
    <w:rPr>
      <w:color w:val="0000FF"/>
      <w:u w:val="single"/>
    </w:rPr>
  </w:style>
  <w:style w:type="character" w:customStyle="1" w:styleId="t">
    <w:name w:val="t"/>
    <w:basedOn w:val="DefaultParagraphFont"/>
    <w:rsid w:val="007153E6"/>
  </w:style>
  <w:style w:type="character" w:styleId="CommentReference">
    <w:name w:val="annotation reference"/>
    <w:basedOn w:val="DefaultParagraphFont"/>
    <w:rsid w:val="00A26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6A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26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26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6A9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C4C2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390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28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51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697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45B1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29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5552F0295A4C88D1F97E71126CE8" ma:contentTypeVersion="4" ma:contentTypeDescription="Create a new document." ma:contentTypeScope="" ma:versionID="a82485177c0b7cff063327a835d2aa42">
  <xsd:schema xmlns:xsd="http://www.w3.org/2001/XMLSchema" xmlns:xs="http://www.w3.org/2001/XMLSchema" xmlns:p="http://schemas.microsoft.com/office/2006/metadata/properties" xmlns:ns2="9e5b8ddc-ce4a-4628-af55-2177525c2177" targetNamespace="http://schemas.microsoft.com/office/2006/metadata/properties" ma:root="true" ma:fieldsID="9765c45520293bca2a662193b9eb7b49" ns2:_="">
    <xsd:import namespace="9e5b8ddc-ce4a-4628-af55-2177525c2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b8ddc-ce4a-4628-af55-2177525c2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DD09-023E-48E8-9BEE-6AF60D0D7D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5891403F-11A3-4356-B991-9AA2B836E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E2379-A828-4BC6-A6AA-325A7C242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b8ddc-ce4a-4628-af55-2177525c2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9EC13-E32B-4620-AC62-6404C9EF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660</Words>
  <Characters>3913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APA TYPING TEMPLATE</vt:lpstr>
    </vt:vector>
  </TitlesOfParts>
  <Company>Grand Canyon University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APA TYPING TEMPLATE</dc:title>
  <dc:creator>Windows User</dc:creator>
  <cp:lastModifiedBy>Michelle Donohue</cp:lastModifiedBy>
  <cp:revision>2</cp:revision>
  <dcterms:created xsi:type="dcterms:W3CDTF">2021-01-06T15:55:00Z</dcterms:created>
  <dcterms:modified xsi:type="dcterms:W3CDTF">2021-01-06T15:55:00Z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0x010100408F5552F0295A4C88D1F97E71126CE8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1;#Normal|581d4866-74cc-43f1-bef1-bb304cbfeaa5</vt:lpwstr>
  </property>
</Properties>
</file>