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283CA" w14:textId="2C8EE2D4" w:rsidR="00D1407A" w:rsidRDefault="00D1407A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A0A680" w14:textId="2E203AEB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81089D" w14:textId="623439B3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E2C6FB" w14:textId="6CF85C67" w:rsidR="005D38C5" w:rsidRDefault="005D38C5" w:rsidP="00EB6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EFDD7BA" w14:textId="3B49BB3C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242180" w14:textId="37C2F991" w:rsidR="00EB6FDB" w:rsidRPr="009430D9" w:rsidRDefault="00EB6FDB" w:rsidP="00EB6FD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Unit </w:t>
      </w:r>
      <w:r w:rsidR="009D0093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Individual Project</w:t>
      </w:r>
    </w:p>
    <w:p w14:paraId="3A26050A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9C2CCB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14:paraId="056F51A0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College of Business and Management, Colorado Technical University</w:t>
      </w:r>
    </w:p>
    <w:p w14:paraId="1A9B0D7E" w14:textId="75FBF189" w:rsidR="00EB6FDB" w:rsidRDefault="009D0093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MGMT640</w:t>
      </w:r>
    </w:p>
    <w:p w14:paraId="49614E40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14:paraId="3503BEEC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6E9E8347" w14:textId="521F1EF9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F40AC1" w14:textId="434D4EDA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25EF70" w14:textId="635F8449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62D43C" w14:textId="0474FB56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DAB72F" w14:textId="5FB24E9A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227543" w14:textId="4A0FB8A6" w:rsidR="22831D5B" w:rsidRDefault="22831D5B">
      <w:r>
        <w:br w:type="page"/>
      </w:r>
    </w:p>
    <w:p w14:paraId="136AC8A3" w14:textId="088A55D0" w:rsidR="00C944CE" w:rsidRPr="00EB6FDB" w:rsidRDefault="00EB6FDB" w:rsidP="22831D5B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22831D5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Unit </w:t>
      </w:r>
      <w:r w:rsidR="00C7518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22831D5B">
        <w:rPr>
          <w:rFonts w:ascii="Times New Roman" w:hAnsi="Times New Roman" w:cs="Times New Roman"/>
          <w:b/>
          <w:bCs/>
          <w:sz w:val="24"/>
          <w:szCs w:val="24"/>
        </w:rPr>
        <w:t xml:space="preserve"> Individual Project</w:t>
      </w:r>
    </w:p>
    <w:p w14:paraId="21FC1EF1" w14:textId="103225C7" w:rsidR="00C944CE" w:rsidRPr="00407A0B" w:rsidRDefault="00C944CE" w:rsidP="00734C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</w:t>
      </w:r>
      <w:r w:rsidRPr="00407A0B">
        <w:rPr>
          <w:rFonts w:ascii="Times New Roman" w:hAnsi="Times New Roman" w:cs="Times New Roman"/>
          <w:sz w:val="24"/>
          <w:szCs w:val="24"/>
        </w:rPr>
        <w:t>ntroduce the topics you will cover in your paper.</w:t>
      </w:r>
      <w:r>
        <w:rPr>
          <w:rFonts w:ascii="Times New Roman" w:hAnsi="Times New Roman" w:cs="Times New Roman"/>
          <w:sz w:val="24"/>
          <w:szCs w:val="24"/>
        </w:rPr>
        <w:t xml:space="preserve"> Use 12</w:t>
      </w:r>
      <w:r w:rsidR="002B757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pt</w:t>
      </w:r>
      <w:r w:rsidR="002B757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Times New Roman font, double space, and indent each paragraph throughout your assignment. Each paragraph should include a topic sentence, at least 2 qualifier sentences</w:t>
      </w:r>
      <w:r w:rsidR="002B757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a transition for a total of 4 sentences. Use APA in</w:t>
      </w:r>
      <w:r w:rsidR="002B757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text citations where your references are used. Do not change the document margins.</w:t>
      </w:r>
      <w:r w:rsidR="006C6C3B">
        <w:rPr>
          <w:rFonts w:ascii="Times New Roman" w:hAnsi="Times New Roman" w:cs="Times New Roman"/>
          <w:sz w:val="24"/>
          <w:szCs w:val="24"/>
        </w:rPr>
        <w:t xml:space="preserve"> The assignment should be </w:t>
      </w:r>
      <w:r w:rsidR="000F7949">
        <w:rPr>
          <w:rFonts w:ascii="Times New Roman" w:hAnsi="Times New Roman" w:cs="Times New Roman"/>
          <w:sz w:val="24"/>
          <w:szCs w:val="24"/>
        </w:rPr>
        <w:t>5</w:t>
      </w:r>
      <w:r w:rsidR="002B7576">
        <w:rPr>
          <w:rFonts w:ascii="Times New Roman" w:hAnsi="Times New Roman" w:cs="Times New Roman"/>
          <w:sz w:val="24"/>
          <w:szCs w:val="24"/>
        </w:rPr>
        <w:t>–</w:t>
      </w:r>
      <w:r w:rsidR="000F7949">
        <w:rPr>
          <w:rFonts w:ascii="Times New Roman" w:hAnsi="Times New Roman" w:cs="Times New Roman"/>
          <w:sz w:val="24"/>
          <w:szCs w:val="24"/>
        </w:rPr>
        <w:t>7</w:t>
      </w:r>
      <w:r w:rsidR="006C6C3B" w:rsidRPr="006C6C3B">
        <w:rPr>
          <w:rFonts w:ascii="Times New Roman" w:hAnsi="Times New Roman" w:cs="Times New Roman"/>
          <w:sz w:val="24"/>
          <w:szCs w:val="24"/>
        </w:rPr>
        <w:t xml:space="preserve"> pages (</w:t>
      </w:r>
      <w:r w:rsidR="002B7576">
        <w:rPr>
          <w:rFonts w:ascii="Times New Roman" w:hAnsi="Times New Roman" w:cs="Times New Roman"/>
          <w:sz w:val="24"/>
          <w:szCs w:val="24"/>
        </w:rPr>
        <w:t>including</w:t>
      </w:r>
      <w:r w:rsidR="006C6C3B" w:rsidRPr="006C6C3B">
        <w:rPr>
          <w:rFonts w:ascii="Times New Roman" w:hAnsi="Times New Roman" w:cs="Times New Roman"/>
          <w:sz w:val="24"/>
          <w:szCs w:val="24"/>
        </w:rPr>
        <w:t xml:space="preserve"> </w:t>
      </w:r>
      <w:r w:rsidR="001E5737">
        <w:rPr>
          <w:rFonts w:ascii="Times New Roman" w:hAnsi="Times New Roman" w:cs="Times New Roman"/>
          <w:sz w:val="24"/>
          <w:szCs w:val="24"/>
        </w:rPr>
        <w:t>the</w:t>
      </w:r>
      <w:r w:rsidR="006C6C3B" w:rsidRPr="006C6C3B">
        <w:rPr>
          <w:rFonts w:ascii="Times New Roman" w:hAnsi="Times New Roman" w:cs="Times New Roman"/>
          <w:sz w:val="24"/>
          <w:szCs w:val="24"/>
        </w:rPr>
        <w:t xml:space="preserve"> title and reference page</w:t>
      </w:r>
      <w:r w:rsidR="002B7576">
        <w:rPr>
          <w:rFonts w:ascii="Times New Roman" w:hAnsi="Times New Roman" w:cs="Times New Roman"/>
          <w:sz w:val="24"/>
          <w:szCs w:val="24"/>
        </w:rPr>
        <w:t>s</w:t>
      </w:r>
      <w:r w:rsidR="006C6C3B" w:rsidRPr="006C6C3B">
        <w:rPr>
          <w:rFonts w:ascii="Times New Roman" w:hAnsi="Times New Roman" w:cs="Times New Roman"/>
          <w:sz w:val="24"/>
          <w:szCs w:val="24"/>
        </w:rPr>
        <w:t>)</w:t>
      </w:r>
      <w:r w:rsidR="00B6581C">
        <w:rPr>
          <w:rFonts w:ascii="Times New Roman" w:hAnsi="Times New Roman" w:cs="Times New Roman"/>
          <w:sz w:val="24"/>
          <w:szCs w:val="24"/>
        </w:rPr>
        <w:t>.</w:t>
      </w:r>
    </w:p>
    <w:p w14:paraId="78717EA2" w14:textId="77777777" w:rsidR="00A114BF" w:rsidRPr="00A114BF" w:rsidRDefault="00A114BF" w:rsidP="00A114BF">
      <w:pPr>
        <w:pStyle w:val="Heading3"/>
        <w:spacing w:before="0" w:after="0"/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</w:rPr>
      </w:pPr>
      <w:r w:rsidRPr="00A114BF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</w:rPr>
        <w:t>Introduction</w:t>
      </w:r>
    </w:p>
    <w:p w14:paraId="3513FD2C" w14:textId="77EBD5E5" w:rsidR="00A114BF" w:rsidRPr="001964CA" w:rsidRDefault="00A114BF" w:rsidP="001964CA">
      <w:pPr>
        <w:pStyle w:val="ListParagraph"/>
        <w:numPr>
          <w:ilvl w:val="0"/>
          <w:numId w:val="16"/>
        </w:numPr>
        <w:rPr>
          <w:rFonts w:ascii="Times New Roman" w:hAnsi="Times New Roman"/>
          <w:color w:val="000000" w:themeColor="text1"/>
          <w:sz w:val="24"/>
        </w:rPr>
      </w:pPr>
      <w:r w:rsidRPr="001964CA">
        <w:rPr>
          <w:rFonts w:ascii="Times New Roman" w:hAnsi="Times New Roman"/>
          <w:color w:val="000000" w:themeColor="text1"/>
          <w:sz w:val="24"/>
        </w:rPr>
        <w:t xml:space="preserve">What is </w:t>
      </w:r>
      <w:r w:rsidR="001964CA">
        <w:rPr>
          <w:rFonts w:ascii="Times New Roman" w:hAnsi="Times New Roman"/>
          <w:color w:val="000000" w:themeColor="text1"/>
          <w:sz w:val="24"/>
        </w:rPr>
        <w:t>the company’s</w:t>
      </w:r>
      <w:r w:rsidRPr="001964CA">
        <w:rPr>
          <w:rFonts w:ascii="Times New Roman" w:hAnsi="Times New Roman"/>
          <w:color w:val="000000" w:themeColor="text1"/>
          <w:sz w:val="24"/>
        </w:rPr>
        <w:t xml:space="preserve"> mission, and how does it influence the company’s strategy?</w:t>
      </w:r>
    </w:p>
    <w:p w14:paraId="5AE43F40" w14:textId="7222BB58" w:rsidR="00A114BF" w:rsidRPr="001964CA" w:rsidRDefault="00A114BF" w:rsidP="001964CA">
      <w:pPr>
        <w:pStyle w:val="ListParagraph"/>
        <w:numPr>
          <w:ilvl w:val="0"/>
          <w:numId w:val="16"/>
        </w:numPr>
        <w:rPr>
          <w:rFonts w:ascii="Times New Roman" w:hAnsi="Times New Roman"/>
          <w:color w:val="000000" w:themeColor="text1"/>
          <w:sz w:val="24"/>
        </w:rPr>
      </w:pPr>
      <w:r w:rsidRPr="001964CA">
        <w:rPr>
          <w:rFonts w:ascii="Times New Roman" w:hAnsi="Times New Roman"/>
          <w:color w:val="000000" w:themeColor="text1"/>
          <w:sz w:val="24"/>
        </w:rPr>
        <w:t xml:space="preserve">Why is supply chain management critical for </w:t>
      </w:r>
      <w:r w:rsidR="001964CA">
        <w:rPr>
          <w:rFonts w:ascii="Times New Roman" w:hAnsi="Times New Roman"/>
          <w:color w:val="000000" w:themeColor="text1"/>
          <w:sz w:val="24"/>
        </w:rPr>
        <w:t>the company’s</w:t>
      </w:r>
      <w:r w:rsidR="001964CA" w:rsidRPr="001964CA">
        <w:rPr>
          <w:rFonts w:ascii="Times New Roman" w:hAnsi="Times New Roman"/>
          <w:color w:val="000000" w:themeColor="text1"/>
          <w:sz w:val="24"/>
        </w:rPr>
        <w:t xml:space="preserve"> </w:t>
      </w:r>
      <w:r w:rsidRPr="001964CA">
        <w:rPr>
          <w:rFonts w:ascii="Times New Roman" w:hAnsi="Times New Roman"/>
          <w:color w:val="000000" w:themeColor="text1"/>
          <w:sz w:val="24"/>
        </w:rPr>
        <w:t>success?</w:t>
      </w:r>
    </w:p>
    <w:p w14:paraId="41C969D8" w14:textId="06F90896" w:rsidR="00B4777D" w:rsidRPr="001964CA" w:rsidRDefault="00A114BF" w:rsidP="001964CA">
      <w:pPr>
        <w:pStyle w:val="ListParagraph"/>
        <w:numPr>
          <w:ilvl w:val="0"/>
          <w:numId w:val="16"/>
        </w:numPr>
        <w:rPr>
          <w:rFonts w:ascii="Times New Roman" w:hAnsi="Times New Roman"/>
          <w:color w:val="000000" w:themeColor="text1"/>
          <w:sz w:val="24"/>
        </w:rPr>
      </w:pPr>
      <w:r w:rsidRPr="001964CA">
        <w:rPr>
          <w:rFonts w:ascii="Times New Roman" w:hAnsi="Times New Roman"/>
          <w:color w:val="000000" w:themeColor="text1"/>
          <w:sz w:val="24"/>
        </w:rPr>
        <w:t>What key topics will this paper explore?</w:t>
      </w:r>
    </w:p>
    <w:p w14:paraId="7BBAA0E7" w14:textId="77777777" w:rsidR="00C75181" w:rsidRPr="00C75181" w:rsidRDefault="00C75181" w:rsidP="001964CA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44A082E" w14:textId="2558267E" w:rsidR="00C944CE" w:rsidRPr="00407A0B" w:rsidRDefault="00C944CE" w:rsidP="00734CE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2B44E399" w14:textId="77777777" w:rsidR="00A114BF" w:rsidRPr="00A114BF" w:rsidRDefault="00A114BF" w:rsidP="00A114BF">
      <w:pPr>
        <w:pStyle w:val="Heading3"/>
        <w:spacing w:before="0" w:after="0"/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</w:rPr>
      </w:pPr>
      <w:r w:rsidRPr="00A114BF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</w:rPr>
        <w:t>Capacity Planning</w:t>
      </w:r>
    </w:p>
    <w:p w14:paraId="0CDC1F8E" w14:textId="6F3473DA" w:rsidR="00A114BF" w:rsidRPr="00A114BF" w:rsidRDefault="00A114BF" w:rsidP="00A114BF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14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How does </w:t>
      </w:r>
      <w:r w:rsidR="001964CA">
        <w:rPr>
          <w:rFonts w:ascii="Times New Roman" w:hAnsi="Times New Roman"/>
          <w:color w:val="000000" w:themeColor="text1"/>
          <w:sz w:val="24"/>
        </w:rPr>
        <w:t>the company</w:t>
      </w:r>
      <w:r w:rsidR="001964CA">
        <w:rPr>
          <w:rFonts w:ascii="Times New Roman" w:hAnsi="Times New Roman"/>
          <w:color w:val="000000" w:themeColor="text1"/>
          <w:sz w:val="24"/>
        </w:rPr>
        <w:t xml:space="preserve"> </w:t>
      </w:r>
      <w:r w:rsidRPr="00A114BF">
        <w:rPr>
          <w:rFonts w:ascii="Times New Roman" w:hAnsi="Times New Roman" w:cs="Times New Roman"/>
          <w:color w:val="000000" w:themeColor="text1"/>
          <w:sz w:val="24"/>
          <w:szCs w:val="24"/>
        </w:rPr>
        <w:t>manage production scalability when launching new products?</w:t>
      </w:r>
    </w:p>
    <w:p w14:paraId="73B33C30" w14:textId="5D5B28E1" w:rsidR="00A114BF" w:rsidRPr="00A114BF" w:rsidRDefault="00A114BF" w:rsidP="00A114BF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14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What challenges does </w:t>
      </w:r>
      <w:r w:rsidR="001964CA">
        <w:rPr>
          <w:rFonts w:ascii="Times New Roman" w:hAnsi="Times New Roman"/>
          <w:color w:val="000000" w:themeColor="text1"/>
          <w:sz w:val="24"/>
        </w:rPr>
        <w:t>the company</w:t>
      </w:r>
      <w:r w:rsidR="001964CA">
        <w:rPr>
          <w:rFonts w:ascii="Times New Roman" w:hAnsi="Times New Roman"/>
          <w:color w:val="000000" w:themeColor="text1"/>
          <w:sz w:val="24"/>
        </w:rPr>
        <w:t xml:space="preserve"> </w:t>
      </w:r>
      <w:r w:rsidRPr="00A114BF">
        <w:rPr>
          <w:rFonts w:ascii="Times New Roman" w:hAnsi="Times New Roman" w:cs="Times New Roman"/>
          <w:color w:val="000000" w:themeColor="text1"/>
          <w:sz w:val="24"/>
          <w:szCs w:val="24"/>
        </w:rPr>
        <w:t>face in meeting demand?</w:t>
      </w:r>
    </w:p>
    <w:p w14:paraId="0202DAD8" w14:textId="194A97EE" w:rsidR="001964CA" w:rsidRPr="001964CA" w:rsidRDefault="00A114BF" w:rsidP="00984C2C">
      <w:pPr>
        <w:numPr>
          <w:ilvl w:val="0"/>
          <w:numId w:val="9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964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How does automation and vertical integration impact </w:t>
      </w:r>
      <w:r w:rsidR="001964CA">
        <w:rPr>
          <w:rFonts w:ascii="Times New Roman" w:hAnsi="Times New Roman"/>
          <w:color w:val="000000" w:themeColor="text1"/>
          <w:sz w:val="24"/>
        </w:rPr>
        <w:t>the company’s</w:t>
      </w:r>
      <w:r w:rsidR="001964CA" w:rsidRPr="001964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964CA">
        <w:rPr>
          <w:rFonts w:ascii="Times New Roman" w:hAnsi="Times New Roman" w:cs="Times New Roman"/>
          <w:color w:val="000000" w:themeColor="text1"/>
          <w:sz w:val="24"/>
          <w:szCs w:val="24"/>
        </w:rPr>
        <w:t>production capacity?</w:t>
      </w:r>
    </w:p>
    <w:p w14:paraId="4DB42386" w14:textId="3CBB8C51" w:rsidR="00C944CE" w:rsidRPr="00A114BF" w:rsidRDefault="00633025" w:rsidP="00734C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114BF">
        <w:rPr>
          <w:rFonts w:ascii="Times New Roman" w:hAnsi="Times New Roman" w:cs="Times New Roman"/>
          <w:sz w:val="24"/>
          <w:szCs w:val="24"/>
        </w:rPr>
        <w:tab/>
      </w:r>
      <w:r w:rsidR="00C944CE" w:rsidRPr="00A114BF"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46ABCC66" w14:textId="77777777" w:rsidR="00A114BF" w:rsidRPr="00A114BF" w:rsidRDefault="00A114BF" w:rsidP="00A114BF">
      <w:pPr>
        <w:pStyle w:val="Heading3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14BF">
        <w:rPr>
          <w:rStyle w:val="Strong"/>
          <w:rFonts w:ascii="Times New Roman" w:hAnsi="Times New Roman" w:cs="Times New Roman"/>
          <w:color w:val="000000" w:themeColor="text1"/>
          <w:sz w:val="24"/>
          <w:szCs w:val="24"/>
        </w:rPr>
        <w:t>Assembly Plant Locations</w:t>
      </w:r>
    </w:p>
    <w:p w14:paraId="47CD35D4" w14:textId="14C0AC1F" w:rsidR="00A114BF" w:rsidRPr="00A114BF" w:rsidRDefault="00A114BF" w:rsidP="00A114BF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14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Where are </w:t>
      </w:r>
      <w:r w:rsidR="001964CA">
        <w:rPr>
          <w:rFonts w:ascii="Times New Roman" w:hAnsi="Times New Roman"/>
          <w:color w:val="000000" w:themeColor="text1"/>
          <w:sz w:val="24"/>
        </w:rPr>
        <w:t>the company’s</w:t>
      </w:r>
      <w:r w:rsidR="001964CA" w:rsidRPr="001964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114BF">
        <w:rPr>
          <w:rFonts w:ascii="Times New Roman" w:hAnsi="Times New Roman" w:cs="Times New Roman"/>
          <w:color w:val="000000" w:themeColor="text1"/>
          <w:sz w:val="24"/>
          <w:szCs w:val="24"/>
        </w:rPr>
        <w:t>major manufacturing plants, and why were these locations chosen?</w:t>
      </w:r>
    </w:p>
    <w:p w14:paraId="2696D883" w14:textId="60C953D7" w:rsidR="00A114BF" w:rsidRPr="00A114BF" w:rsidRDefault="00A114BF" w:rsidP="00A114BF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14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How do global </w:t>
      </w:r>
      <w:r w:rsidR="000E5DEB">
        <w:rPr>
          <w:rFonts w:ascii="Times New Roman" w:hAnsi="Times New Roman" w:cs="Times New Roman"/>
          <w:color w:val="000000" w:themeColor="text1"/>
          <w:sz w:val="24"/>
          <w:szCs w:val="24"/>
        </w:rPr>
        <w:t>g</w:t>
      </w:r>
      <w:r w:rsidRPr="00A114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igafactories impact </w:t>
      </w:r>
      <w:r w:rsidR="001964CA">
        <w:rPr>
          <w:rFonts w:ascii="Times New Roman" w:hAnsi="Times New Roman"/>
          <w:color w:val="000000" w:themeColor="text1"/>
          <w:sz w:val="24"/>
        </w:rPr>
        <w:t>the company’s</w:t>
      </w:r>
      <w:r w:rsidR="001964CA" w:rsidRPr="001964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114BF">
        <w:rPr>
          <w:rFonts w:ascii="Times New Roman" w:hAnsi="Times New Roman" w:cs="Times New Roman"/>
          <w:color w:val="000000" w:themeColor="text1"/>
          <w:sz w:val="24"/>
          <w:szCs w:val="24"/>
        </w:rPr>
        <w:t>supply chain and costs?</w:t>
      </w:r>
    </w:p>
    <w:p w14:paraId="193E39F0" w14:textId="26A24E00" w:rsidR="00B4777D" w:rsidRPr="001964CA" w:rsidRDefault="00A114BF" w:rsidP="00F71518">
      <w:pPr>
        <w:numPr>
          <w:ilvl w:val="0"/>
          <w:numId w:val="10"/>
        </w:num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964CA">
        <w:rPr>
          <w:rFonts w:ascii="Times New Roman" w:hAnsi="Times New Roman" w:cs="Times New Roman"/>
          <w:color w:val="000000" w:themeColor="text1"/>
          <w:sz w:val="24"/>
          <w:szCs w:val="24"/>
        </w:rPr>
        <w:t>What are the risks and benefits of expanding manufacturing to new regions?</w:t>
      </w:r>
      <w:r w:rsidR="001964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721CBF1" w14:textId="267430AD" w:rsidR="00C944CE" w:rsidRPr="00A114BF" w:rsidRDefault="00C944CE" w:rsidP="00734CE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114BF"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698EBD22" w14:textId="77777777" w:rsidR="00A114BF" w:rsidRPr="00A114BF" w:rsidRDefault="00A114BF" w:rsidP="00A114BF">
      <w:pPr>
        <w:pStyle w:val="Heading3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14BF">
        <w:rPr>
          <w:rStyle w:val="Strong"/>
          <w:rFonts w:ascii="Times New Roman" w:hAnsi="Times New Roman" w:cs="Times New Roman"/>
          <w:color w:val="000000" w:themeColor="text1"/>
          <w:sz w:val="24"/>
          <w:szCs w:val="24"/>
        </w:rPr>
        <w:t>Battery Manufacturing</w:t>
      </w:r>
    </w:p>
    <w:p w14:paraId="23FAA90E" w14:textId="4770235B" w:rsidR="00A114BF" w:rsidRPr="00A114BF" w:rsidRDefault="00A114BF" w:rsidP="00A114BF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14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How does </w:t>
      </w:r>
      <w:r w:rsidR="001964CA">
        <w:rPr>
          <w:rFonts w:ascii="Times New Roman" w:hAnsi="Times New Roman"/>
          <w:color w:val="000000" w:themeColor="text1"/>
          <w:sz w:val="24"/>
        </w:rPr>
        <w:t>the company</w:t>
      </w:r>
      <w:r w:rsidR="001964CA">
        <w:rPr>
          <w:rFonts w:ascii="Times New Roman" w:hAnsi="Times New Roman"/>
          <w:color w:val="000000" w:themeColor="text1"/>
          <w:sz w:val="24"/>
        </w:rPr>
        <w:t xml:space="preserve"> </w:t>
      </w:r>
      <w:r w:rsidRPr="00A114BF">
        <w:rPr>
          <w:rFonts w:ascii="Times New Roman" w:hAnsi="Times New Roman" w:cs="Times New Roman"/>
          <w:color w:val="000000" w:themeColor="text1"/>
          <w:sz w:val="24"/>
          <w:szCs w:val="24"/>
        </w:rPr>
        <w:t>produce and source its batteries?</w:t>
      </w:r>
    </w:p>
    <w:p w14:paraId="6234408C" w14:textId="781A0D0A" w:rsidR="00A114BF" w:rsidRPr="00A114BF" w:rsidRDefault="00A114BF" w:rsidP="00A114BF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14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What role do partnerships with </w:t>
      </w:r>
      <w:r w:rsidR="001964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other </w:t>
      </w:r>
      <w:r w:rsidRPr="00A114BF">
        <w:rPr>
          <w:rFonts w:ascii="Times New Roman" w:hAnsi="Times New Roman" w:cs="Times New Roman"/>
          <w:color w:val="000000" w:themeColor="text1"/>
          <w:sz w:val="24"/>
          <w:szCs w:val="24"/>
        </w:rPr>
        <w:t>companies play in battery production?</w:t>
      </w:r>
    </w:p>
    <w:p w14:paraId="53F885CD" w14:textId="5E4D0EA9" w:rsidR="00B4777D" w:rsidRPr="001964CA" w:rsidRDefault="00A114BF" w:rsidP="00137C7B">
      <w:pPr>
        <w:numPr>
          <w:ilvl w:val="0"/>
          <w:numId w:val="11"/>
        </w:num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964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What challenges does </w:t>
      </w:r>
      <w:r w:rsidR="001964CA">
        <w:rPr>
          <w:rFonts w:ascii="Times New Roman" w:hAnsi="Times New Roman"/>
          <w:color w:val="000000" w:themeColor="text1"/>
          <w:sz w:val="24"/>
        </w:rPr>
        <w:t>the company</w:t>
      </w:r>
      <w:r w:rsidR="001964CA">
        <w:rPr>
          <w:rFonts w:ascii="Times New Roman" w:hAnsi="Times New Roman"/>
          <w:color w:val="000000" w:themeColor="text1"/>
          <w:sz w:val="24"/>
        </w:rPr>
        <w:t xml:space="preserve"> </w:t>
      </w:r>
      <w:r w:rsidRPr="001964CA">
        <w:rPr>
          <w:rFonts w:ascii="Times New Roman" w:hAnsi="Times New Roman" w:cs="Times New Roman"/>
          <w:color w:val="000000" w:themeColor="text1"/>
          <w:sz w:val="24"/>
          <w:szCs w:val="24"/>
        </w:rPr>
        <w:t>face in securing battery materials?</w:t>
      </w:r>
    </w:p>
    <w:p w14:paraId="637A8619" w14:textId="7C668A55" w:rsidR="00734CE6" w:rsidRPr="00A114BF" w:rsidRDefault="0001508E" w:rsidP="00734CE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114BF"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1B5BCC1D" w14:textId="77777777" w:rsidR="00A114BF" w:rsidRPr="00A114BF" w:rsidRDefault="00A114BF" w:rsidP="00A114BF">
      <w:pPr>
        <w:pStyle w:val="Heading3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14BF">
        <w:rPr>
          <w:rStyle w:val="Strong"/>
          <w:rFonts w:ascii="Times New Roman" w:hAnsi="Times New Roman" w:cs="Times New Roman"/>
          <w:color w:val="000000" w:themeColor="text1"/>
          <w:sz w:val="24"/>
          <w:szCs w:val="24"/>
        </w:rPr>
        <w:t>Sales and Service Networks</w:t>
      </w:r>
    </w:p>
    <w:p w14:paraId="2BB22BC2" w14:textId="51F0948F" w:rsidR="00A114BF" w:rsidRPr="00A114BF" w:rsidRDefault="00A114BF" w:rsidP="00A114BF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14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How does </w:t>
      </w:r>
      <w:r w:rsidR="001964CA">
        <w:rPr>
          <w:rFonts w:ascii="Times New Roman" w:hAnsi="Times New Roman"/>
          <w:color w:val="000000" w:themeColor="text1"/>
          <w:sz w:val="24"/>
        </w:rPr>
        <w:t>the company’s</w:t>
      </w:r>
      <w:r w:rsidR="001964CA" w:rsidRPr="001964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114BF">
        <w:rPr>
          <w:rFonts w:ascii="Times New Roman" w:hAnsi="Times New Roman" w:cs="Times New Roman"/>
          <w:color w:val="000000" w:themeColor="text1"/>
          <w:sz w:val="24"/>
          <w:szCs w:val="24"/>
        </w:rPr>
        <w:t>direct-to-consumer sales model differ from traditional dealerships?</w:t>
      </w:r>
    </w:p>
    <w:p w14:paraId="6D45864B" w14:textId="4F2CAE09" w:rsidR="00A114BF" w:rsidRPr="00A114BF" w:rsidRDefault="00A114BF" w:rsidP="00A114BF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14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What steps has </w:t>
      </w:r>
      <w:r w:rsidR="001964CA">
        <w:rPr>
          <w:rFonts w:ascii="Times New Roman" w:hAnsi="Times New Roman"/>
          <w:color w:val="000000" w:themeColor="text1"/>
          <w:sz w:val="24"/>
        </w:rPr>
        <w:t>the company</w:t>
      </w:r>
      <w:r w:rsidR="001964CA">
        <w:rPr>
          <w:rFonts w:ascii="Times New Roman" w:hAnsi="Times New Roman"/>
          <w:color w:val="000000" w:themeColor="text1"/>
          <w:sz w:val="24"/>
        </w:rPr>
        <w:t xml:space="preserve"> </w:t>
      </w:r>
      <w:r w:rsidRPr="00A114BF">
        <w:rPr>
          <w:rFonts w:ascii="Times New Roman" w:hAnsi="Times New Roman" w:cs="Times New Roman"/>
          <w:color w:val="000000" w:themeColor="text1"/>
          <w:sz w:val="24"/>
          <w:szCs w:val="24"/>
        </w:rPr>
        <w:t>taken to expand its service and charging network?</w:t>
      </w:r>
    </w:p>
    <w:p w14:paraId="1F3DDCC4" w14:textId="02E04E26" w:rsidR="00A114BF" w:rsidRPr="00A114BF" w:rsidRDefault="00A114BF" w:rsidP="00A114BF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14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What are the key challenges in </w:t>
      </w:r>
      <w:r w:rsidR="001964CA">
        <w:rPr>
          <w:rFonts w:ascii="Times New Roman" w:hAnsi="Times New Roman"/>
          <w:color w:val="000000" w:themeColor="text1"/>
          <w:sz w:val="24"/>
        </w:rPr>
        <w:t>the company’s</w:t>
      </w:r>
      <w:r w:rsidR="001964CA" w:rsidRPr="001964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114BF">
        <w:rPr>
          <w:rFonts w:ascii="Times New Roman" w:hAnsi="Times New Roman" w:cs="Times New Roman"/>
          <w:color w:val="000000" w:themeColor="text1"/>
          <w:sz w:val="24"/>
          <w:szCs w:val="24"/>
        </w:rPr>
        <w:t>service infrastructure?</w:t>
      </w:r>
    </w:p>
    <w:p w14:paraId="62EA3B6C" w14:textId="17651177" w:rsidR="00A114BF" w:rsidRPr="00A114BF" w:rsidRDefault="00A114BF" w:rsidP="00A114BF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EF67FA4" w14:textId="77777777" w:rsidR="00A114BF" w:rsidRPr="00A114BF" w:rsidRDefault="00A114BF" w:rsidP="00A114BF">
      <w:pPr>
        <w:spacing w:after="0"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A114BF"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1A2CB2D7" w14:textId="77777777" w:rsidR="00A114BF" w:rsidRPr="00A114BF" w:rsidRDefault="00A114BF" w:rsidP="00A114BF">
      <w:pPr>
        <w:pStyle w:val="Heading3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14BF">
        <w:rPr>
          <w:rStyle w:val="Strong"/>
          <w:rFonts w:ascii="Times New Roman" w:hAnsi="Times New Roman" w:cs="Times New Roman"/>
          <w:color w:val="000000" w:themeColor="text1"/>
          <w:sz w:val="24"/>
          <w:szCs w:val="24"/>
        </w:rPr>
        <w:t>SWOT Analysis</w:t>
      </w:r>
    </w:p>
    <w:p w14:paraId="3FD5AFE2" w14:textId="2CEBFEDD" w:rsidR="00A114BF" w:rsidRPr="00A114BF" w:rsidRDefault="00A114BF" w:rsidP="00A114BF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14BF">
        <w:rPr>
          <w:rStyle w:val="Strong"/>
          <w:rFonts w:ascii="Times New Roman" w:hAnsi="Times New Roman" w:cs="Times New Roman"/>
          <w:color w:val="000000" w:themeColor="text1"/>
          <w:sz w:val="24"/>
          <w:szCs w:val="24"/>
        </w:rPr>
        <w:t>Strengths:</w:t>
      </w:r>
      <w:r w:rsidRPr="00A114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What internal advantages does </w:t>
      </w:r>
      <w:r w:rsidR="001964CA">
        <w:rPr>
          <w:rFonts w:ascii="Times New Roman" w:hAnsi="Times New Roman"/>
          <w:color w:val="000000" w:themeColor="text1"/>
          <w:sz w:val="24"/>
        </w:rPr>
        <w:t>the company</w:t>
      </w:r>
      <w:r w:rsidR="001964CA">
        <w:rPr>
          <w:rFonts w:ascii="Times New Roman" w:hAnsi="Times New Roman"/>
          <w:color w:val="000000" w:themeColor="text1"/>
          <w:sz w:val="24"/>
        </w:rPr>
        <w:t xml:space="preserve"> </w:t>
      </w:r>
      <w:r w:rsidRPr="00A114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have over </w:t>
      </w:r>
      <w:r w:rsidR="000E5D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its </w:t>
      </w:r>
      <w:r w:rsidRPr="00A114BF">
        <w:rPr>
          <w:rFonts w:ascii="Times New Roman" w:hAnsi="Times New Roman" w:cs="Times New Roman"/>
          <w:color w:val="000000" w:themeColor="text1"/>
          <w:sz w:val="24"/>
          <w:szCs w:val="24"/>
        </w:rPr>
        <w:t>competitors?</w:t>
      </w:r>
    </w:p>
    <w:p w14:paraId="03C93969" w14:textId="4D14FDF0" w:rsidR="00A114BF" w:rsidRPr="00A114BF" w:rsidRDefault="00A114BF" w:rsidP="00A114BF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14BF">
        <w:rPr>
          <w:rStyle w:val="Strong"/>
          <w:rFonts w:ascii="Times New Roman" w:hAnsi="Times New Roman" w:cs="Times New Roman"/>
          <w:color w:val="000000" w:themeColor="text1"/>
          <w:sz w:val="24"/>
          <w:szCs w:val="24"/>
        </w:rPr>
        <w:t>Weaknesses:</w:t>
      </w:r>
      <w:r w:rsidRPr="00A114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What internal challenges could limit </w:t>
      </w:r>
      <w:r w:rsidR="001964CA">
        <w:rPr>
          <w:rFonts w:ascii="Times New Roman" w:hAnsi="Times New Roman"/>
          <w:color w:val="000000" w:themeColor="text1"/>
          <w:sz w:val="24"/>
        </w:rPr>
        <w:t>the company’s</w:t>
      </w:r>
      <w:r w:rsidR="001964CA" w:rsidRPr="001964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114BF">
        <w:rPr>
          <w:rFonts w:ascii="Times New Roman" w:hAnsi="Times New Roman" w:cs="Times New Roman"/>
          <w:color w:val="000000" w:themeColor="text1"/>
          <w:sz w:val="24"/>
          <w:szCs w:val="24"/>
        </w:rPr>
        <w:t>growth?</w:t>
      </w:r>
    </w:p>
    <w:p w14:paraId="59AC2F7C" w14:textId="3C867B0C" w:rsidR="00A114BF" w:rsidRPr="00A114BF" w:rsidRDefault="00A114BF" w:rsidP="00A114BF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14BF">
        <w:rPr>
          <w:rStyle w:val="Strong"/>
          <w:rFonts w:ascii="Times New Roman" w:hAnsi="Times New Roman" w:cs="Times New Roman"/>
          <w:color w:val="000000" w:themeColor="text1"/>
          <w:sz w:val="24"/>
          <w:szCs w:val="24"/>
        </w:rPr>
        <w:t>Opportunities:</w:t>
      </w:r>
      <w:r w:rsidRPr="00A114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What external trends or technologies could benefit </w:t>
      </w:r>
      <w:r w:rsidR="001964CA">
        <w:rPr>
          <w:rFonts w:ascii="Times New Roman" w:hAnsi="Times New Roman"/>
          <w:color w:val="000000" w:themeColor="text1"/>
          <w:sz w:val="24"/>
        </w:rPr>
        <w:t>the company</w:t>
      </w:r>
      <w:r w:rsidRPr="00A114BF">
        <w:rPr>
          <w:rFonts w:ascii="Times New Roman" w:hAnsi="Times New Roman" w:cs="Times New Roman"/>
          <w:color w:val="000000" w:themeColor="text1"/>
          <w:sz w:val="24"/>
          <w:szCs w:val="24"/>
        </w:rPr>
        <w:t>?</w:t>
      </w:r>
    </w:p>
    <w:p w14:paraId="3648F940" w14:textId="5A0C8A84" w:rsidR="001964CA" w:rsidRDefault="00A114BF" w:rsidP="001964CA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14BF">
        <w:rPr>
          <w:rStyle w:val="Strong"/>
          <w:rFonts w:ascii="Times New Roman" w:hAnsi="Times New Roman" w:cs="Times New Roman"/>
          <w:color w:val="000000" w:themeColor="text1"/>
          <w:sz w:val="24"/>
          <w:szCs w:val="24"/>
        </w:rPr>
        <w:t>Threats:</w:t>
      </w:r>
      <w:r w:rsidRPr="00A114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What external risks (e.g., competition, regulations, </w:t>
      </w:r>
      <w:r w:rsidR="000E5D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</w:t>
      </w:r>
      <w:r w:rsidRPr="00A114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supply chain disruptions) could impact </w:t>
      </w:r>
      <w:r w:rsidR="001964CA">
        <w:rPr>
          <w:rFonts w:ascii="Times New Roman" w:hAnsi="Times New Roman"/>
          <w:color w:val="000000" w:themeColor="text1"/>
          <w:sz w:val="24"/>
        </w:rPr>
        <w:t>the company</w:t>
      </w:r>
      <w:r w:rsidRPr="00A114BF">
        <w:rPr>
          <w:rFonts w:ascii="Times New Roman" w:hAnsi="Times New Roman" w:cs="Times New Roman"/>
          <w:color w:val="000000" w:themeColor="text1"/>
          <w:sz w:val="24"/>
          <w:szCs w:val="24"/>
        </w:rPr>
        <w:t>?</w:t>
      </w:r>
    </w:p>
    <w:p w14:paraId="0D546F93" w14:textId="77777777" w:rsidR="001964CA" w:rsidRDefault="001964CA" w:rsidP="001964CA">
      <w:pPr>
        <w:spacing w:after="0" w:line="240" w:lineRule="auto"/>
        <w:ind w:left="720"/>
        <w:rPr>
          <w:rStyle w:val="Strong"/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2F3A1C0" w14:textId="288EE784" w:rsidR="00A114BF" w:rsidRDefault="00A114BF" w:rsidP="001964CA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1964CA"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3C58A5E7" w14:textId="77777777" w:rsidR="001964CA" w:rsidRPr="001964CA" w:rsidRDefault="001964CA" w:rsidP="001964CA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BC605BB" w14:textId="77777777" w:rsidR="00A114BF" w:rsidRPr="00A114BF" w:rsidRDefault="00A114BF" w:rsidP="00A114BF">
      <w:pPr>
        <w:pStyle w:val="Heading3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14BF">
        <w:rPr>
          <w:rStyle w:val="Strong"/>
          <w:rFonts w:ascii="Times New Roman" w:hAnsi="Times New Roman" w:cs="Times New Roman"/>
          <w:color w:val="000000" w:themeColor="text1"/>
          <w:sz w:val="24"/>
          <w:szCs w:val="24"/>
        </w:rPr>
        <w:t>Strategic Recommendations</w:t>
      </w:r>
    </w:p>
    <w:p w14:paraId="66D6A143" w14:textId="4B2B4B50" w:rsidR="00A114BF" w:rsidRPr="00A114BF" w:rsidRDefault="00A114BF" w:rsidP="001964CA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14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What changes should </w:t>
      </w:r>
      <w:r w:rsidR="001964CA">
        <w:rPr>
          <w:rFonts w:ascii="Times New Roman" w:hAnsi="Times New Roman"/>
          <w:color w:val="000000" w:themeColor="text1"/>
          <w:sz w:val="24"/>
        </w:rPr>
        <w:t>the company</w:t>
      </w:r>
      <w:r w:rsidR="001964CA">
        <w:rPr>
          <w:rFonts w:ascii="Times New Roman" w:hAnsi="Times New Roman"/>
          <w:color w:val="000000" w:themeColor="text1"/>
          <w:sz w:val="24"/>
        </w:rPr>
        <w:t xml:space="preserve"> </w:t>
      </w:r>
      <w:r w:rsidRPr="00A114BF">
        <w:rPr>
          <w:rFonts w:ascii="Times New Roman" w:hAnsi="Times New Roman" w:cs="Times New Roman"/>
          <w:color w:val="000000" w:themeColor="text1"/>
          <w:sz w:val="24"/>
          <w:szCs w:val="24"/>
        </w:rPr>
        <w:t>make to improve its supply chain and business strategy?</w:t>
      </w:r>
    </w:p>
    <w:p w14:paraId="4D681E9B" w14:textId="77777777" w:rsidR="001964CA" w:rsidRPr="001964CA" w:rsidRDefault="00A114BF" w:rsidP="001964CA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964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How can </w:t>
      </w:r>
      <w:r w:rsidR="001964CA" w:rsidRPr="001964CA">
        <w:rPr>
          <w:rFonts w:ascii="Times New Roman" w:hAnsi="Times New Roman"/>
          <w:color w:val="000000" w:themeColor="text1"/>
          <w:sz w:val="24"/>
        </w:rPr>
        <w:t>the company</w:t>
      </w:r>
      <w:r w:rsidR="001964CA" w:rsidRPr="001964CA">
        <w:rPr>
          <w:rFonts w:ascii="Times New Roman" w:hAnsi="Times New Roman"/>
          <w:color w:val="000000" w:themeColor="text1"/>
          <w:sz w:val="24"/>
        </w:rPr>
        <w:t xml:space="preserve"> </w:t>
      </w:r>
      <w:r w:rsidRPr="001964CA">
        <w:rPr>
          <w:rFonts w:ascii="Times New Roman" w:hAnsi="Times New Roman" w:cs="Times New Roman"/>
          <w:color w:val="000000" w:themeColor="text1"/>
          <w:sz w:val="24"/>
          <w:szCs w:val="24"/>
        </w:rPr>
        <w:t>address its weaknesses and mitigate threats?</w:t>
      </w:r>
    </w:p>
    <w:p w14:paraId="17911074" w14:textId="70ECF461" w:rsidR="00A114BF" w:rsidRPr="001964CA" w:rsidRDefault="00A114BF" w:rsidP="001964CA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964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What new innovations or partnerships could help </w:t>
      </w:r>
      <w:r w:rsidR="001964CA" w:rsidRPr="001964CA">
        <w:rPr>
          <w:rFonts w:ascii="Times New Roman" w:hAnsi="Times New Roman"/>
          <w:color w:val="000000" w:themeColor="text1"/>
          <w:sz w:val="24"/>
        </w:rPr>
        <w:t>the company</w:t>
      </w:r>
      <w:r w:rsidR="001964CA" w:rsidRPr="001964CA">
        <w:rPr>
          <w:rFonts w:ascii="Times New Roman" w:hAnsi="Times New Roman"/>
          <w:color w:val="000000" w:themeColor="text1"/>
          <w:sz w:val="24"/>
        </w:rPr>
        <w:t xml:space="preserve"> </w:t>
      </w:r>
      <w:r w:rsidRPr="001964CA">
        <w:rPr>
          <w:rFonts w:ascii="Times New Roman" w:hAnsi="Times New Roman" w:cs="Times New Roman"/>
          <w:color w:val="000000" w:themeColor="text1"/>
          <w:sz w:val="24"/>
          <w:szCs w:val="24"/>
        </w:rPr>
        <w:t>maintain a competitive</w:t>
      </w:r>
      <w:r w:rsidR="001964CA" w:rsidRPr="001964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</w:t>
      </w:r>
      <w:r w:rsidRPr="001964CA">
        <w:rPr>
          <w:rFonts w:ascii="Times New Roman" w:hAnsi="Times New Roman" w:cs="Times New Roman"/>
          <w:color w:val="000000" w:themeColor="text1"/>
          <w:sz w:val="24"/>
          <w:szCs w:val="24"/>
        </w:rPr>
        <w:t>dge?</w:t>
      </w:r>
    </w:p>
    <w:p w14:paraId="657499C9" w14:textId="77777777" w:rsidR="001964CA" w:rsidRPr="001964CA" w:rsidRDefault="001964CA" w:rsidP="001964CA">
      <w:pPr>
        <w:spacing w:after="0"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4F78A8A2" w14:textId="28DD6149" w:rsidR="00A114BF" w:rsidRPr="00A114BF" w:rsidRDefault="00A114BF" w:rsidP="00A114BF">
      <w:pPr>
        <w:spacing w:after="0"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A114BF"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2CE9A56C" w14:textId="21B97998" w:rsidR="00C944CE" w:rsidRPr="00EB6FDB" w:rsidRDefault="00C944CE" w:rsidP="00734CE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FDB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70CCFBB1" w14:textId="77777777" w:rsidR="00A114BF" w:rsidRDefault="00C944CE" w:rsidP="00734C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</w:t>
      </w:r>
      <w:r w:rsidRPr="00407A0B">
        <w:rPr>
          <w:rFonts w:ascii="Times New Roman" w:hAnsi="Times New Roman" w:cs="Times New Roman"/>
          <w:sz w:val="24"/>
          <w:szCs w:val="24"/>
        </w:rPr>
        <w:t xml:space="preserve">ummarize the main points of your paper. </w:t>
      </w:r>
      <w:r>
        <w:rPr>
          <w:rFonts w:ascii="Times New Roman" w:hAnsi="Times New Roman" w:cs="Times New Roman"/>
          <w:sz w:val="24"/>
          <w:szCs w:val="24"/>
        </w:rPr>
        <w:t>Be sure to proofread your assignment for organization, grammar, punctuation, and APA style.</w:t>
      </w:r>
      <w:r w:rsidR="006C6C3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E0AB77" w14:textId="77777777" w:rsidR="00A114BF" w:rsidRPr="00A114BF" w:rsidRDefault="00A114BF" w:rsidP="00A114BF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14BF">
        <w:rPr>
          <w:rFonts w:ascii="Times New Roman" w:hAnsi="Times New Roman" w:cs="Times New Roman"/>
          <w:color w:val="000000" w:themeColor="text1"/>
          <w:sz w:val="24"/>
          <w:szCs w:val="24"/>
        </w:rPr>
        <w:t>What are the most important takeaways from this analysis?</w:t>
      </w:r>
    </w:p>
    <w:p w14:paraId="001EB8F2" w14:textId="2D30478A" w:rsidR="00A114BF" w:rsidRPr="00A114BF" w:rsidRDefault="00A114BF" w:rsidP="00A114BF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14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How can </w:t>
      </w:r>
      <w:r w:rsidR="001964CA">
        <w:rPr>
          <w:rFonts w:ascii="Times New Roman" w:hAnsi="Times New Roman"/>
          <w:color w:val="000000" w:themeColor="text1"/>
          <w:sz w:val="24"/>
        </w:rPr>
        <w:t>the company</w:t>
      </w:r>
      <w:r w:rsidR="001964CA">
        <w:rPr>
          <w:rFonts w:ascii="Times New Roman" w:hAnsi="Times New Roman"/>
          <w:color w:val="000000" w:themeColor="text1"/>
          <w:sz w:val="24"/>
        </w:rPr>
        <w:t xml:space="preserve"> </w:t>
      </w:r>
      <w:r w:rsidRPr="00A114BF">
        <w:rPr>
          <w:rFonts w:ascii="Times New Roman" w:hAnsi="Times New Roman" w:cs="Times New Roman"/>
          <w:color w:val="000000" w:themeColor="text1"/>
          <w:sz w:val="24"/>
          <w:szCs w:val="24"/>
        </w:rPr>
        <w:t>position itself for long-term success?</w:t>
      </w:r>
    </w:p>
    <w:p w14:paraId="35A9BEAF" w14:textId="19295C01" w:rsidR="00A114BF" w:rsidRPr="00A114BF" w:rsidRDefault="00A114BF" w:rsidP="00A114BF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14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What future challenges and opportunities should </w:t>
      </w:r>
      <w:r w:rsidR="001964CA">
        <w:rPr>
          <w:rFonts w:ascii="Times New Roman" w:hAnsi="Times New Roman"/>
          <w:color w:val="000000" w:themeColor="text1"/>
          <w:sz w:val="24"/>
        </w:rPr>
        <w:t>the company</w:t>
      </w:r>
      <w:r w:rsidR="001964CA">
        <w:rPr>
          <w:rFonts w:ascii="Times New Roman" w:hAnsi="Times New Roman"/>
          <w:color w:val="000000" w:themeColor="text1"/>
          <w:sz w:val="24"/>
        </w:rPr>
        <w:t xml:space="preserve"> </w:t>
      </w:r>
      <w:r w:rsidRPr="00A114BF">
        <w:rPr>
          <w:rFonts w:ascii="Times New Roman" w:hAnsi="Times New Roman" w:cs="Times New Roman"/>
          <w:color w:val="000000" w:themeColor="text1"/>
          <w:sz w:val="24"/>
          <w:szCs w:val="24"/>
        </w:rPr>
        <w:t>prepare for?</w:t>
      </w:r>
    </w:p>
    <w:p w14:paraId="0E5B7780" w14:textId="417CEE41" w:rsidR="00462406" w:rsidRDefault="00462406" w:rsidP="00734C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3092C2F" w14:textId="7C060785" w:rsidR="00C944CE" w:rsidRPr="00462406" w:rsidRDefault="00C944CE" w:rsidP="00462406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7A0B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7F989C70" w14:textId="72B15338" w:rsidR="00EB6FDB" w:rsidRPr="00644397" w:rsidRDefault="00EB6FDB" w:rsidP="00EB6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 xml:space="preserve">Cite sources </w:t>
      </w:r>
      <w:r>
        <w:rPr>
          <w:rFonts w:ascii="Times New Roman" w:hAnsi="Times New Roman" w:cs="Times New Roman"/>
          <w:sz w:val="24"/>
          <w:szCs w:val="24"/>
        </w:rPr>
        <w:t xml:space="preserve">alphabetically </w:t>
      </w:r>
      <w:r w:rsidRPr="00644397">
        <w:rPr>
          <w:rFonts w:ascii="Times New Roman" w:hAnsi="Times New Roman" w:cs="Times New Roman"/>
          <w:sz w:val="24"/>
          <w:szCs w:val="24"/>
        </w:rPr>
        <w:t xml:space="preserve">in APA </w:t>
      </w:r>
      <w:r w:rsidR="002B7576">
        <w:rPr>
          <w:rFonts w:ascii="Times New Roman" w:hAnsi="Times New Roman" w:cs="Times New Roman"/>
          <w:sz w:val="24"/>
          <w:szCs w:val="24"/>
        </w:rPr>
        <w:t xml:space="preserve">7 </w:t>
      </w:r>
      <w:r w:rsidRPr="00644397">
        <w:rPr>
          <w:rFonts w:ascii="Times New Roman" w:hAnsi="Times New Roman" w:cs="Times New Roman"/>
          <w:sz w:val="24"/>
          <w:szCs w:val="24"/>
        </w:rPr>
        <w:t>format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E5DEB">
        <w:rPr>
          <w:rFonts w:ascii="Times New Roman" w:hAnsi="Times New Roman" w:cs="Times New Roman"/>
          <w:sz w:val="24"/>
          <w:szCs w:val="24"/>
        </w:rPr>
        <w:t xml:space="preserve">The following </w:t>
      </w:r>
      <w:r>
        <w:rPr>
          <w:rFonts w:ascii="Times New Roman" w:hAnsi="Times New Roman" w:cs="Times New Roman"/>
          <w:sz w:val="24"/>
          <w:szCs w:val="24"/>
        </w:rPr>
        <w:t>are some examples of references cited in APA format</w:t>
      </w:r>
      <w:r w:rsidR="000E5DEB">
        <w:rPr>
          <w:rFonts w:ascii="Times New Roman" w:hAnsi="Times New Roman" w:cs="Times New Roman"/>
          <w:sz w:val="24"/>
          <w:szCs w:val="24"/>
        </w:rPr>
        <w:t>:</w:t>
      </w:r>
    </w:p>
    <w:p w14:paraId="1CB67A10" w14:textId="62E1F6ED" w:rsidR="00EB6FDB" w:rsidRDefault="00EB6FDB" w:rsidP="00EB6F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Gliddon</w:t>
      </w:r>
      <w:r w:rsidRPr="0064439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6443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G.</w:t>
      </w:r>
      <w:r w:rsidR="002B757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&amp; Rothwell, W. J. </w:t>
      </w:r>
      <w:r w:rsidRPr="0064439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644397">
        <w:rPr>
          <w:rFonts w:ascii="Times New Roman" w:hAnsi="Times New Roman" w:cs="Times New Roman"/>
          <w:sz w:val="24"/>
          <w:szCs w:val="24"/>
        </w:rPr>
        <w:t xml:space="preserve">). </w:t>
      </w:r>
      <w:r w:rsidRPr="00C72BE5">
        <w:rPr>
          <w:rFonts w:ascii="Times New Roman" w:hAnsi="Times New Roman" w:cs="Times New Roman"/>
          <w:i/>
          <w:sz w:val="24"/>
          <w:szCs w:val="24"/>
        </w:rPr>
        <w:t xml:space="preserve">Innovation </w:t>
      </w:r>
      <w:r w:rsidR="002B7576">
        <w:rPr>
          <w:rFonts w:ascii="Times New Roman" w:hAnsi="Times New Roman" w:cs="Times New Roman"/>
          <w:i/>
          <w:sz w:val="24"/>
          <w:szCs w:val="24"/>
        </w:rPr>
        <w:t>l</w:t>
      </w:r>
      <w:r w:rsidRPr="00C72BE5">
        <w:rPr>
          <w:rFonts w:ascii="Times New Roman" w:hAnsi="Times New Roman" w:cs="Times New Roman"/>
          <w:i/>
          <w:sz w:val="24"/>
          <w:szCs w:val="24"/>
        </w:rPr>
        <w:t>eadership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44397">
        <w:rPr>
          <w:rFonts w:ascii="Times New Roman" w:hAnsi="Times New Roman" w:cs="Times New Roman"/>
          <w:sz w:val="24"/>
          <w:szCs w:val="24"/>
        </w:rPr>
        <w:t xml:space="preserve"> R</w:t>
      </w:r>
      <w:r>
        <w:rPr>
          <w:rFonts w:ascii="Times New Roman" w:hAnsi="Times New Roman" w:cs="Times New Roman"/>
          <w:sz w:val="24"/>
          <w:szCs w:val="24"/>
        </w:rPr>
        <w:t>outledge.</w:t>
      </w:r>
    </w:p>
    <w:p w14:paraId="1F757794" w14:textId="77777777" w:rsidR="00EB6FDB" w:rsidRPr="009430D9" w:rsidRDefault="00EB6FDB" w:rsidP="00EB6FDB">
      <w:pPr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</w:pPr>
      <w:r>
        <w:rPr>
          <w:rFonts w:ascii="Times New Roman" w:hAnsi="Times New Roman" w:cs="Times New Roman"/>
          <w:sz w:val="24"/>
          <w:szCs w:val="24"/>
        </w:rPr>
        <w:tab/>
      </w:r>
      <w:hyperlink r:id="rId10" w:history="1">
        <w:r w:rsidRPr="00581A52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zh-CN" w:bidi="th-TH"/>
          </w:rPr>
          <w:t>https://login.proxy.cecybrary.com/sso/skillport?context=137758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  <w:t>.</w:t>
      </w:r>
    </w:p>
    <w:p w14:paraId="78793258" w14:textId="0A991E99" w:rsidR="00EB6FDB" w:rsidRPr="00644397" w:rsidRDefault="00EB6FDB" w:rsidP="00C72BE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>Khan, M. A., Ismail, F. B., Altaf,</w:t>
      </w:r>
      <w:r w:rsidR="00C72BE5">
        <w:rPr>
          <w:rFonts w:ascii="Times New Roman" w:hAnsi="Times New Roman" w:cs="Times New Roman"/>
          <w:sz w:val="24"/>
          <w:szCs w:val="24"/>
        </w:rPr>
        <w:t xml:space="preserve"> H., &amp; Basheer, A. (2020). </w:t>
      </w:r>
      <w:r w:rsidR="00C72BE5" w:rsidRPr="00C72BE5">
        <w:rPr>
          <w:rFonts w:ascii="Times New Roman" w:hAnsi="Times New Roman" w:cs="Times New Roman"/>
          <w:sz w:val="24"/>
          <w:szCs w:val="24"/>
        </w:rPr>
        <w:t>The i</w:t>
      </w:r>
      <w:r w:rsidRPr="00C72BE5">
        <w:rPr>
          <w:rFonts w:ascii="Times New Roman" w:hAnsi="Times New Roman" w:cs="Times New Roman"/>
          <w:sz w:val="24"/>
          <w:szCs w:val="24"/>
        </w:rPr>
        <w:t xml:space="preserve">nterplay of </w:t>
      </w:r>
      <w:r w:rsidR="00C72BE5" w:rsidRPr="00C72BE5">
        <w:rPr>
          <w:rFonts w:ascii="Times New Roman" w:hAnsi="Times New Roman" w:cs="Times New Roman"/>
          <w:sz w:val="24"/>
          <w:szCs w:val="24"/>
        </w:rPr>
        <w:t>l</w:t>
      </w:r>
      <w:r w:rsidRPr="00C72BE5">
        <w:rPr>
          <w:rFonts w:ascii="Times New Roman" w:hAnsi="Times New Roman" w:cs="Times New Roman"/>
          <w:sz w:val="24"/>
          <w:szCs w:val="24"/>
        </w:rPr>
        <w:t xml:space="preserve">eadership </w:t>
      </w:r>
      <w:r w:rsidR="00C72BE5" w:rsidRPr="00C72BE5">
        <w:rPr>
          <w:rFonts w:ascii="Times New Roman" w:hAnsi="Times New Roman" w:cs="Times New Roman"/>
          <w:sz w:val="24"/>
          <w:szCs w:val="24"/>
        </w:rPr>
        <w:t>s</w:t>
      </w:r>
      <w:r w:rsidRPr="00C72BE5">
        <w:rPr>
          <w:rFonts w:ascii="Times New Roman" w:hAnsi="Times New Roman" w:cs="Times New Roman"/>
          <w:sz w:val="24"/>
          <w:szCs w:val="24"/>
        </w:rPr>
        <w:t xml:space="preserve">tyles, </w:t>
      </w:r>
      <w:r w:rsidR="00C72BE5" w:rsidRPr="00C72BE5">
        <w:rPr>
          <w:rFonts w:ascii="Times New Roman" w:hAnsi="Times New Roman" w:cs="Times New Roman"/>
          <w:sz w:val="24"/>
          <w:szCs w:val="24"/>
        </w:rPr>
        <w:t>i</w:t>
      </w:r>
      <w:r w:rsidRPr="00C72BE5">
        <w:rPr>
          <w:rFonts w:ascii="Times New Roman" w:hAnsi="Times New Roman" w:cs="Times New Roman"/>
          <w:sz w:val="24"/>
          <w:szCs w:val="24"/>
        </w:rPr>
        <w:t xml:space="preserve">nnovative </w:t>
      </w:r>
      <w:r w:rsidR="00C72BE5" w:rsidRPr="00C72BE5">
        <w:rPr>
          <w:rFonts w:ascii="Times New Roman" w:hAnsi="Times New Roman" w:cs="Times New Roman"/>
          <w:sz w:val="24"/>
          <w:szCs w:val="24"/>
        </w:rPr>
        <w:t>w</w:t>
      </w:r>
      <w:r w:rsidRPr="00C72BE5">
        <w:rPr>
          <w:rFonts w:ascii="Times New Roman" w:hAnsi="Times New Roman" w:cs="Times New Roman"/>
          <w:sz w:val="24"/>
          <w:szCs w:val="24"/>
        </w:rPr>
        <w:t xml:space="preserve">ork </w:t>
      </w:r>
      <w:r w:rsidR="00C72BE5" w:rsidRPr="00C72BE5">
        <w:rPr>
          <w:rFonts w:ascii="Times New Roman" w:hAnsi="Times New Roman" w:cs="Times New Roman"/>
          <w:sz w:val="24"/>
          <w:szCs w:val="24"/>
        </w:rPr>
        <w:t>b</w:t>
      </w:r>
      <w:r w:rsidRPr="00C72BE5">
        <w:rPr>
          <w:rFonts w:ascii="Times New Roman" w:hAnsi="Times New Roman" w:cs="Times New Roman"/>
          <w:sz w:val="24"/>
          <w:szCs w:val="24"/>
        </w:rPr>
        <w:t xml:space="preserve">ehavior, </w:t>
      </w:r>
      <w:r w:rsidR="00C72BE5" w:rsidRPr="00C72BE5">
        <w:rPr>
          <w:rFonts w:ascii="Times New Roman" w:hAnsi="Times New Roman" w:cs="Times New Roman"/>
          <w:sz w:val="24"/>
          <w:szCs w:val="24"/>
        </w:rPr>
        <w:t>o</w:t>
      </w:r>
      <w:r w:rsidRPr="00C72BE5">
        <w:rPr>
          <w:rFonts w:ascii="Times New Roman" w:hAnsi="Times New Roman" w:cs="Times New Roman"/>
          <w:sz w:val="24"/>
          <w:szCs w:val="24"/>
        </w:rPr>
        <w:t xml:space="preserve">rganizational </w:t>
      </w:r>
      <w:r w:rsidR="00C72BE5" w:rsidRPr="00C72BE5">
        <w:rPr>
          <w:rFonts w:ascii="Times New Roman" w:hAnsi="Times New Roman" w:cs="Times New Roman"/>
          <w:sz w:val="24"/>
          <w:szCs w:val="24"/>
        </w:rPr>
        <w:t>c</w:t>
      </w:r>
      <w:r w:rsidRPr="00C72BE5">
        <w:rPr>
          <w:rFonts w:ascii="Times New Roman" w:hAnsi="Times New Roman" w:cs="Times New Roman"/>
          <w:sz w:val="24"/>
          <w:szCs w:val="24"/>
        </w:rPr>
        <w:t xml:space="preserve">ulture, and </w:t>
      </w:r>
      <w:r w:rsidR="00C72BE5" w:rsidRPr="00C72BE5">
        <w:rPr>
          <w:rFonts w:ascii="Times New Roman" w:hAnsi="Times New Roman" w:cs="Times New Roman"/>
          <w:sz w:val="24"/>
          <w:szCs w:val="24"/>
        </w:rPr>
        <w:t>o</w:t>
      </w:r>
      <w:r w:rsidRPr="00C72BE5">
        <w:rPr>
          <w:rFonts w:ascii="Times New Roman" w:hAnsi="Times New Roman" w:cs="Times New Roman"/>
          <w:sz w:val="24"/>
          <w:szCs w:val="24"/>
        </w:rPr>
        <w:t xml:space="preserve">rganizational </w:t>
      </w:r>
      <w:r w:rsidR="00C72BE5" w:rsidRPr="00C72BE5">
        <w:rPr>
          <w:rFonts w:ascii="Times New Roman" w:hAnsi="Times New Roman" w:cs="Times New Roman"/>
          <w:sz w:val="24"/>
          <w:szCs w:val="24"/>
        </w:rPr>
        <w:t>c</w:t>
      </w:r>
      <w:r w:rsidRPr="00C72BE5">
        <w:rPr>
          <w:rFonts w:ascii="Times New Roman" w:hAnsi="Times New Roman" w:cs="Times New Roman"/>
          <w:sz w:val="24"/>
          <w:szCs w:val="24"/>
        </w:rPr>
        <w:t xml:space="preserve">itizenship </w:t>
      </w:r>
      <w:r w:rsidR="00C72BE5" w:rsidRPr="00C72BE5">
        <w:rPr>
          <w:rFonts w:ascii="Times New Roman" w:hAnsi="Times New Roman" w:cs="Times New Roman"/>
          <w:sz w:val="24"/>
          <w:szCs w:val="24"/>
        </w:rPr>
        <w:t>b</w:t>
      </w:r>
      <w:r w:rsidRPr="00C72BE5">
        <w:rPr>
          <w:rFonts w:ascii="Times New Roman" w:hAnsi="Times New Roman" w:cs="Times New Roman"/>
          <w:sz w:val="24"/>
          <w:szCs w:val="24"/>
        </w:rPr>
        <w:t xml:space="preserve">ehavior. </w:t>
      </w:r>
      <w:r w:rsidRPr="00C72BE5">
        <w:rPr>
          <w:rFonts w:ascii="Times New Roman" w:hAnsi="Times New Roman" w:cs="Times New Roman"/>
          <w:i/>
          <w:sz w:val="24"/>
          <w:szCs w:val="24"/>
        </w:rPr>
        <w:t xml:space="preserve">Sage Open, </w:t>
      </w:r>
      <w:r w:rsidRPr="00C72BE5">
        <w:rPr>
          <w:rFonts w:ascii="Times New Roman" w:hAnsi="Times New Roman" w:cs="Times New Roman"/>
          <w:i/>
          <w:sz w:val="24"/>
          <w:szCs w:val="24"/>
        </w:rPr>
        <w:tab/>
        <w:t>10</w:t>
      </w:r>
      <w:r w:rsidRPr="00644397">
        <w:rPr>
          <w:rFonts w:ascii="Times New Roman" w:hAnsi="Times New Roman" w:cs="Times New Roman"/>
          <w:sz w:val="24"/>
          <w:szCs w:val="24"/>
        </w:rPr>
        <w:t>(1)</w:t>
      </w:r>
      <w:r w:rsidR="00C72BE5">
        <w:rPr>
          <w:rFonts w:ascii="Times New Roman" w:hAnsi="Times New Roman" w:cs="Times New Roman"/>
          <w:sz w:val="24"/>
          <w:szCs w:val="24"/>
        </w:rPr>
        <w:t xml:space="preserve">. </w:t>
      </w:r>
      <w:hyperlink r:id="rId11" w:history="1">
        <w:r w:rsidRPr="00644397">
          <w:rPr>
            <w:rStyle w:val="Hyperlink"/>
            <w:rFonts w:ascii="Times New Roman" w:hAnsi="Times New Roman" w:cs="Times New Roman"/>
            <w:sz w:val="24"/>
            <w:szCs w:val="24"/>
          </w:rPr>
          <w:t>http://dx.doi.org.proxy.cecybrary.com/10.1177/2158244019898264</w:t>
        </w:r>
      </w:hyperlink>
    </w:p>
    <w:p w14:paraId="5C8D420B" w14:textId="3372DF2F" w:rsidR="00EB6FDB" w:rsidRDefault="00EB6FDB" w:rsidP="00734CE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 xml:space="preserve">Kmec, J. (2012, March 13). </w:t>
      </w:r>
      <w:r w:rsidRPr="002B7576">
        <w:rPr>
          <w:rFonts w:ascii="Times New Roman" w:hAnsi="Times New Roman" w:cs="Times New Roman"/>
          <w:i/>
          <w:iCs/>
          <w:sz w:val="24"/>
          <w:szCs w:val="24"/>
        </w:rPr>
        <w:t xml:space="preserve">Where’s the </w:t>
      </w:r>
      <w:r w:rsidR="00C72BE5" w:rsidRPr="002B7576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Pr="002B7576">
        <w:rPr>
          <w:rFonts w:ascii="Times New Roman" w:hAnsi="Times New Roman" w:cs="Times New Roman"/>
          <w:i/>
          <w:iCs/>
          <w:sz w:val="24"/>
          <w:szCs w:val="24"/>
        </w:rPr>
        <w:t xml:space="preserve">oss? And </w:t>
      </w:r>
      <w:r w:rsidR="00C72BE5" w:rsidRPr="002B7576">
        <w:rPr>
          <w:rFonts w:ascii="Times New Roman" w:hAnsi="Times New Roman" w:cs="Times New Roman"/>
          <w:i/>
          <w:iCs/>
          <w:sz w:val="24"/>
          <w:szCs w:val="24"/>
        </w:rPr>
        <w:t>w</w:t>
      </w:r>
      <w:r w:rsidRPr="002B7576">
        <w:rPr>
          <w:rFonts w:ascii="Times New Roman" w:hAnsi="Times New Roman" w:cs="Times New Roman"/>
          <w:i/>
          <w:iCs/>
          <w:sz w:val="24"/>
          <w:szCs w:val="24"/>
        </w:rPr>
        <w:t xml:space="preserve">hat </w:t>
      </w:r>
      <w:r w:rsidR="00C72BE5" w:rsidRPr="002B7576"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Pr="002B7576">
        <w:rPr>
          <w:rFonts w:ascii="Times New Roman" w:hAnsi="Times New Roman" w:cs="Times New Roman"/>
          <w:i/>
          <w:iCs/>
          <w:sz w:val="24"/>
          <w:szCs w:val="24"/>
        </w:rPr>
        <w:t>ounts as “</w:t>
      </w:r>
      <w:r w:rsidR="00C72BE5" w:rsidRPr="002B7576">
        <w:rPr>
          <w:rFonts w:ascii="Times New Roman" w:hAnsi="Times New Roman" w:cs="Times New Roman"/>
          <w:i/>
          <w:iCs/>
          <w:sz w:val="24"/>
          <w:szCs w:val="24"/>
        </w:rPr>
        <w:t>w</w:t>
      </w:r>
      <w:r w:rsidRPr="002B7576">
        <w:rPr>
          <w:rFonts w:ascii="Times New Roman" w:hAnsi="Times New Roman" w:cs="Times New Roman"/>
          <w:i/>
          <w:iCs/>
          <w:sz w:val="24"/>
          <w:szCs w:val="24"/>
        </w:rPr>
        <w:t>ork”?</w:t>
      </w:r>
      <w:r w:rsidRPr="00644397">
        <w:rPr>
          <w:rFonts w:ascii="Times New Roman" w:hAnsi="Times New Roman" w:cs="Times New Roman"/>
          <w:sz w:val="24"/>
          <w:szCs w:val="24"/>
        </w:rPr>
        <w:t xml:space="preserve"> </w:t>
      </w:r>
      <w:r w:rsidRPr="002B7576">
        <w:rPr>
          <w:rFonts w:ascii="Times New Roman" w:hAnsi="Times New Roman" w:cs="Times New Roman"/>
          <w:iCs/>
          <w:sz w:val="24"/>
          <w:szCs w:val="24"/>
        </w:rPr>
        <w:t xml:space="preserve">The Society </w:t>
      </w:r>
      <w:r w:rsidRPr="002B7576">
        <w:rPr>
          <w:rFonts w:ascii="Times New Roman" w:hAnsi="Times New Roman" w:cs="Times New Roman"/>
          <w:iCs/>
          <w:sz w:val="24"/>
          <w:szCs w:val="24"/>
        </w:rPr>
        <w:tab/>
        <w:t>Pages.</w:t>
      </w:r>
      <w:r w:rsidRPr="00644397"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="00C72BE5" w:rsidRPr="007A3227">
          <w:rPr>
            <w:rStyle w:val="Hyperlink"/>
            <w:rFonts w:ascii="Times New Roman" w:hAnsi="Times New Roman" w:cs="Times New Roman"/>
            <w:sz w:val="24"/>
            <w:szCs w:val="24"/>
          </w:rPr>
          <w:t>https://thesocietypages.org/socimages/2012/03/13/wheres-the-boss-and-what-counts-as-work/</w:t>
        </w:r>
      </w:hyperlink>
    </w:p>
    <w:p w14:paraId="23E29CAF" w14:textId="77777777" w:rsidR="00C72BE5" w:rsidRDefault="00C72BE5" w:rsidP="00EB6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1F91153" w14:textId="77777777" w:rsidR="00644397" w:rsidRPr="00644397" w:rsidRDefault="00644397" w:rsidP="00644397">
      <w:pPr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</w:pPr>
    </w:p>
    <w:p w14:paraId="36C177AE" w14:textId="3E7C0D1A" w:rsidR="00644397" w:rsidRPr="00644397" w:rsidRDefault="00644397" w:rsidP="00C944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A35F51D" w14:textId="77777777" w:rsidR="00C944CE" w:rsidRPr="00644397" w:rsidRDefault="00C944CE" w:rsidP="00C944CE">
      <w:pPr>
        <w:spacing w:line="480" w:lineRule="auto"/>
        <w:rPr>
          <w:rFonts w:ascii="Times New Roman" w:hAnsi="Times New Roman"/>
          <w:sz w:val="24"/>
        </w:rPr>
      </w:pPr>
    </w:p>
    <w:p w14:paraId="53ADF782" w14:textId="77777777" w:rsidR="005D38C5" w:rsidRPr="00644397" w:rsidRDefault="005D38C5" w:rsidP="005D38C5">
      <w:pPr>
        <w:spacing w:line="480" w:lineRule="auto"/>
        <w:rPr>
          <w:rFonts w:ascii="Times New Roman" w:hAnsi="Times New Roman"/>
          <w:sz w:val="24"/>
        </w:rPr>
      </w:pPr>
    </w:p>
    <w:sectPr w:rsidR="005D38C5" w:rsidRPr="00644397">
      <w:headerReference w:type="even" r:id="rId13"/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20A40" w14:textId="77777777" w:rsidR="008A3742" w:rsidRDefault="008A3742" w:rsidP="00EB6FDB">
      <w:pPr>
        <w:spacing w:after="0" w:line="240" w:lineRule="auto"/>
      </w:pPr>
      <w:r>
        <w:separator/>
      </w:r>
    </w:p>
  </w:endnote>
  <w:endnote w:type="continuationSeparator" w:id="0">
    <w:p w14:paraId="511D5046" w14:textId="77777777" w:rsidR="008A3742" w:rsidRDefault="008A3742" w:rsidP="00EB6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7CAB2" w14:textId="77777777" w:rsidR="008A3742" w:rsidRDefault="008A3742" w:rsidP="00EB6FDB">
      <w:pPr>
        <w:spacing w:after="0" w:line="240" w:lineRule="auto"/>
      </w:pPr>
      <w:r>
        <w:separator/>
      </w:r>
    </w:p>
  </w:footnote>
  <w:footnote w:type="continuationSeparator" w:id="0">
    <w:p w14:paraId="557C43F2" w14:textId="77777777" w:rsidR="008A3742" w:rsidRDefault="008A3742" w:rsidP="00EB6F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774167488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364253BC" w14:textId="0F9BD95B" w:rsidR="00EB6FDB" w:rsidRDefault="00EB6FDB" w:rsidP="00184FD9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F5561E8" w14:textId="77777777" w:rsidR="00EB6FDB" w:rsidRDefault="00EB6FDB" w:rsidP="00EB6FDB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ascii="Times New Roman" w:hAnsi="Times New Roman" w:cs="Times New Roman"/>
        <w:sz w:val="24"/>
        <w:szCs w:val="24"/>
      </w:rPr>
      <w:id w:val="1813754572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7C6D8F06" w14:textId="5356596A" w:rsidR="00EB6FDB" w:rsidRPr="00EB6FDB" w:rsidRDefault="00EB6FDB" w:rsidP="00184FD9">
        <w:pPr>
          <w:pStyle w:val="Header"/>
          <w:framePr w:wrap="none" w:vAnchor="text" w:hAnchor="margin" w:xAlign="right" w:y="1"/>
          <w:rPr>
            <w:rStyle w:val="PageNumber"/>
            <w:rFonts w:ascii="Times New Roman" w:hAnsi="Times New Roman" w:cs="Times New Roman"/>
            <w:sz w:val="24"/>
            <w:szCs w:val="24"/>
          </w:rPr>
        </w:pP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begin"/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instrText xml:space="preserve"> PAGE </w:instrText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separate"/>
        </w:r>
        <w:r w:rsidR="00734CE6">
          <w:rPr>
            <w:rStyle w:val="PageNumber"/>
            <w:rFonts w:ascii="Times New Roman" w:hAnsi="Times New Roman" w:cs="Times New Roman"/>
            <w:noProof/>
            <w:sz w:val="24"/>
            <w:szCs w:val="24"/>
          </w:rPr>
          <w:t>3</w:t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1D93F01" w14:textId="77777777" w:rsidR="00EB6FDB" w:rsidRDefault="00EB6FDB" w:rsidP="00EB6FDB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86D37"/>
    <w:multiLevelType w:val="hybridMultilevel"/>
    <w:tmpl w:val="562E7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248F8"/>
    <w:multiLevelType w:val="hybridMultilevel"/>
    <w:tmpl w:val="24C291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A385B"/>
    <w:multiLevelType w:val="hybridMultilevel"/>
    <w:tmpl w:val="74C05E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205992"/>
    <w:multiLevelType w:val="multilevel"/>
    <w:tmpl w:val="DC3CA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982B7B"/>
    <w:multiLevelType w:val="hybridMultilevel"/>
    <w:tmpl w:val="B70E13E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42D79A2"/>
    <w:multiLevelType w:val="multilevel"/>
    <w:tmpl w:val="1DE41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5825EE"/>
    <w:multiLevelType w:val="multilevel"/>
    <w:tmpl w:val="BE684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DA79CB"/>
    <w:multiLevelType w:val="multilevel"/>
    <w:tmpl w:val="8632A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546530"/>
    <w:multiLevelType w:val="multilevel"/>
    <w:tmpl w:val="86CEF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Calibri" w:eastAsia="Calibri" w:hAnsi="Calibri" w:cs="Calibri" w:hint="default"/>
        <w:color w:val="auto"/>
        <w:sz w:val="2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97045E"/>
    <w:multiLevelType w:val="multilevel"/>
    <w:tmpl w:val="9724D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5A5B2C"/>
    <w:multiLevelType w:val="hybridMultilevel"/>
    <w:tmpl w:val="83B2D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5F3D33"/>
    <w:multiLevelType w:val="multilevel"/>
    <w:tmpl w:val="170EF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2106D06"/>
    <w:multiLevelType w:val="multilevel"/>
    <w:tmpl w:val="C0983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4DE20DE"/>
    <w:multiLevelType w:val="hybridMultilevel"/>
    <w:tmpl w:val="BF6410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EEF3994"/>
    <w:multiLevelType w:val="hybridMultilevel"/>
    <w:tmpl w:val="66C063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42F37D1"/>
    <w:multiLevelType w:val="hybridMultilevel"/>
    <w:tmpl w:val="F5740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2553459">
    <w:abstractNumId w:val="15"/>
  </w:num>
  <w:num w:numId="2" w16cid:durableId="2008708259">
    <w:abstractNumId w:val="1"/>
  </w:num>
  <w:num w:numId="3" w16cid:durableId="973490822">
    <w:abstractNumId w:val="10"/>
  </w:num>
  <w:num w:numId="4" w16cid:durableId="2111124224">
    <w:abstractNumId w:val="2"/>
  </w:num>
  <w:num w:numId="5" w16cid:durableId="1939941699">
    <w:abstractNumId w:val="14"/>
  </w:num>
  <w:num w:numId="6" w16cid:durableId="1815486283">
    <w:abstractNumId w:val="13"/>
  </w:num>
  <w:num w:numId="7" w16cid:durableId="229076646">
    <w:abstractNumId w:val="4"/>
  </w:num>
  <w:num w:numId="8" w16cid:durableId="1548182077">
    <w:abstractNumId w:val="5"/>
  </w:num>
  <w:num w:numId="9" w16cid:durableId="1166820510">
    <w:abstractNumId w:val="6"/>
  </w:num>
  <w:num w:numId="10" w16cid:durableId="1025206836">
    <w:abstractNumId w:val="11"/>
  </w:num>
  <w:num w:numId="11" w16cid:durableId="1983654196">
    <w:abstractNumId w:val="7"/>
  </w:num>
  <w:num w:numId="12" w16cid:durableId="1930849313">
    <w:abstractNumId w:val="12"/>
  </w:num>
  <w:num w:numId="13" w16cid:durableId="2114550235">
    <w:abstractNumId w:val="9"/>
  </w:num>
  <w:num w:numId="14" w16cid:durableId="1010572511">
    <w:abstractNumId w:val="8"/>
  </w:num>
  <w:num w:numId="15" w16cid:durableId="838348970">
    <w:abstractNumId w:val="3"/>
  </w:num>
  <w:num w:numId="16" w16cid:durableId="942958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C3sDA1MzI2NzE3NDJQ0lEKTi0uzszPAykwqgUAr0xCtSwAAAA="/>
  </w:docVars>
  <w:rsids>
    <w:rsidRoot w:val="005D38C5"/>
    <w:rsid w:val="0001508E"/>
    <w:rsid w:val="00027030"/>
    <w:rsid w:val="00087C0B"/>
    <w:rsid w:val="000E563D"/>
    <w:rsid w:val="000E5DEB"/>
    <w:rsid w:val="000F7949"/>
    <w:rsid w:val="00157295"/>
    <w:rsid w:val="001964CA"/>
    <w:rsid w:val="001B67DC"/>
    <w:rsid w:val="001C6DD0"/>
    <w:rsid w:val="001E4EB0"/>
    <w:rsid w:val="001E5737"/>
    <w:rsid w:val="00245B28"/>
    <w:rsid w:val="002B7576"/>
    <w:rsid w:val="00462406"/>
    <w:rsid w:val="004E7786"/>
    <w:rsid w:val="004F0BEA"/>
    <w:rsid w:val="0054199F"/>
    <w:rsid w:val="005C6F64"/>
    <w:rsid w:val="005D38C5"/>
    <w:rsid w:val="00633025"/>
    <w:rsid w:val="00644397"/>
    <w:rsid w:val="006C6C3B"/>
    <w:rsid w:val="006D6442"/>
    <w:rsid w:val="0071115C"/>
    <w:rsid w:val="00734CE6"/>
    <w:rsid w:val="008A3237"/>
    <w:rsid w:val="008A3742"/>
    <w:rsid w:val="009A1661"/>
    <w:rsid w:val="009B4E44"/>
    <w:rsid w:val="009D0093"/>
    <w:rsid w:val="00A03CD2"/>
    <w:rsid w:val="00A114BF"/>
    <w:rsid w:val="00A96900"/>
    <w:rsid w:val="00AD71D7"/>
    <w:rsid w:val="00B4777D"/>
    <w:rsid w:val="00B6581C"/>
    <w:rsid w:val="00BC17DF"/>
    <w:rsid w:val="00BE1815"/>
    <w:rsid w:val="00C2086C"/>
    <w:rsid w:val="00C41FF6"/>
    <w:rsid w:val="00C72BE5"/>
    <w:rsid w:val="00C75181"/>
    <w:rsid w:val="00C944CE"/>
    <w:rsid w:val="00D05CBB"/>
    <w:rsid w:val="00D1407A"/>
    <w:rsid w:val="00D23F89"/>
    <w:rsid w:val="00DA3EFE"/>
    <w:rsid w:val="00DD422A"/>
    <w:rsid w:val="00E35EF3"/>
    <w:rsid w:val="00EB6FDB"/>
    <w:rsid w:val="00ED554B"/>
    <w:rsid w:val="00ED6122"/>
    <w:rsid w:val="00EF7A38"/>
    <w:rsid w:val="22831D5B"/>
    <w:rsid w:val="5168A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B4CB0"/>
  <w15:chartTrackingRefBased/>
  <w15:docId w15:val="{872A8A60-757F-4DBE-AE27-31AA0D2A2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14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5D38C5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18"/>
      <w:szCs w:val="24"/>
    </w:rPr>
  </w:style>
  <w:style w:type="character" w:styleId="Hyperlink">
    <w:name w:val="Hyperlink"/>
    <w:basedOn w:val="DefaultParagraphFont"/>
    <w:uiPriority w:val="99"/>
    <w:unhideWhenUsed/>
    <w:rsid w:val="0064439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443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44397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E4E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E4E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E4E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4E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4EB0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46240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B6F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FDB"/>
  </w:style>
  <w:style w:type="paragraph" w:styleId="Footer">
    <w:name w:val="footer"/>
    <w:basedOn w:val="Normal"/>
    <w:link w:val="FooterChar"/>
    <w:uiPriority w:val="99"/>
    <w:unhideWhenUsed/>
    <w:rsid w:val="00EB6F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FDB"/>
  </w:style>
  <w:style w:type="character" w:styleId="PageNumber">
    <w:name w:val="page number"/>
    <w:basedOn w:val="DefaultParagraphFont"/>
    <w:uiPriority w:val="99"/>
    <w:semiHidden/>
    <w:unhideWhenUsed/>
    <w:rsid w:val="00EB6FDB"/>
  </w:style>
  <w:style w:type="character" w:customStyle="1" w:styleId="Heading3Char">
    <w:name w:val="Heading 3 Char"/>
    <w:basedOn w:val="DefaultParagraphFont"/>
    <w:link w:val="Heading3"/>
    <w:uiPriority w:val="9"/>
    <w:semiHidden/>
    <w:rsid w:val="00A114BF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styleId="Strong">
    <w:name w:val="Strong"/>
    <w:basedOn w:val="DefaultParagraphFont"/>
    <w:uiPriority w:val="22"/>
    <w:qFormat/>
    <w:rsid w:val="00A114BF"/>
    <w:rPr>
      <w:b/>
      <w:bCs/>
    </w:rPr>
  </w:style>
  <w:style w:type="paragraph" w:styleId="Revision">
    <w:name w:val="Revision"/>
    <w:hidden/>
    <w:uiPriority w:val="99"/>
    <w:semiHidden/>
    <w:rsid w:val="001964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thesocietypages.org/socimages/2012/03/13/wheres-the-boss-and-what-counts-as-work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dx.doi.org.proxy.cecybrary.com/10.1177/2158244019898264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login.proxy.cecybrary.com/sso/skillport?context=137758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DDAE6508084446881BDCBB40DBC479" ma:contentTypeVersion="13" ma:contentTypeDescription="Create a new document." ma:contentTypeScope="" ma:versionID="7d2c1618ba6d272e93255b3930e2bdcd">
  <xsd:schema xmlns:xsd="http://www.w3.org/2001/XMLSchema" xmlns:xs="http://www.w3.org/2001/XMLSchema" xmlns:p="http://schemas.microsoft.com/office/2006/metadata/properties" xmlns:ns2="de7bffbd-2467-4fe9-b349-28321a97b45c" xmlns:ns3="ca02fb2f-f452-410c-bbdd-66dfb339663f" targetNamespace="http://schemas.microsoft.com/office/2006/metadata/properties" ma:root="true" ma:fieldsID="4ef6d5acf9dad6dc60982a4261fa79eb" ns2:_="" ns3:_="">
    <xsd:import namespace="de7bffbd-2467-4fe9-b349-28321a97b45c"/>
    <xsd:import namespace="ca02fb2f-f452-410c-bbdd-66dfb33966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7bffbd-2467-4fe9-b349-28321a97b4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3a1d482-b78b-4976-9806-b809a21a88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02fb2f-f452-410c-bbdd-66dfb339663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11c46b6-300b-4644-b2bd-c9f3bf07e0ce}" ma:internalName="TaxCatchAll" ma:showField="CatchAllData" ma:web="ca02fb2f-f452-410c-bbdd-66dfb33966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e7bffbd-2467-4fe9-b349-28321a97b45c">
      <Terms xmlns="http://schemas.microsoft.com/office/infopath/2007/PartnerControls"/>
    </lcf76f155ced4ddcb4097134ff3c332f>
    <TaxCatchAll xmlns="ca02fb2f-f452-410c-bbdd-66dfb339663f" xsi:nil="true"/>
  </documentManagement>
</p:properties>
</file>

<file path=customXml/itemProps1.xml><?xml version="1.0" encoding="utf-8"?>
<ds:datastoreItem xmlns:ds="http://schemas.openxmlformats.org/officeDocument/2006/customXml" ds:itemID="{BFE7DE81-E449-4157-8B5F-8EDFCA0780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199361-AB73-45DD-B00D-710A77F2BE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7bffbd-2467-4fe9-b349-28321a97b45c"/>
    <ds:schemaRef ds:uri="ca02fb2f-f452-410c-bbdd-66dfb33966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A5A1235-52BA-4DA8-AA8D-40EA0ECB2B2E}">
  <ds:schemaRefs>
    <ds:schemaRef ds:uri="http://schemas.microsoft.com/office/2006/metadata/properties"/>
    <ds:schemaRef ds:uri="http://schemas.microsoft.com/office/infopath/2007/PartnerControls"/>
    <ds:schemaRef ds:uri="de7bffbd-2467-4fe9-b349-28321a97b45c"/>
    <ds:schemaRef ds:uri="ca02fb2f-f452-410c-bbdd-66dfb339663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falsey</dc:creator>
  <cp:keywords/>
  <dc:description/>
  <cp:lastModifiedBy>Michelle Donohue</cp:lastModifiedBy>
  <cp:revision>8</cp:revision>
  <dcterms:created xsi:type="dcterms:W3CDTF">2025-01-16T11:55:00Z</dcterms:created>
  <dcterms:modified xsi:type="dcterms:W3CDTF">2025-05-19T17:06:00Z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0x010100A1DDAE6508084446881BDCBB40DBC479</vt:lpwstr>
  </property>
</Properties>
</file>