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26E63" w14:textId="25AA965D" w:rsidR="002C379E" w:rsidRDefault="002C379E" w:rsidP="009A6E8E">
      <w:pPr>
        <w:pStyle w:val="Heading2"/>
        <w:numPr>
          <w:ilvl w:val="0"/>
          <w:numId w:val="0"/>
        </w:numPr>
        <w:ind w:left="576" w:hanging="576"/>
      </w:pPr>
      <w:bookmarkStart w:id="0" w:name="_Toc162764576"/>
      <w:bookmarkStart w:id="1" w:name="_Toc51749735"/>
      <w:r>
        <w:t xml:space="preserve">Communications </w:t>
      </w:r>
      <w:bookmarkEnd w:id="0"/>
      <w:r w:rsidR="009A6E8E">
        <w:t xml:space="preserve">Plan Matrix </w:t>
      </w:r>
    </w:p>
    <w:p w14:paraId="4451AA60" w14:textId="77777777" w:rsidR="002C379E" w:rsidRDefault="002C379E"/>
    <w:p w14:paraId="0C01F99F" w14:textId="345CFFE6" w:rsidR="002C379E" w:rsidRDefault="002C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describing </w:t>
      </w:r>
      <w:r w:rsidR="009A6E8E">
        <w:rPr>
          <w:rFonts w:ascii="Arial" w:hAnsi="Arial" w:cs="Arial"/>
        </w:rPr>
        <w:t xml:space="preserve">the </w:t>
      </w:r>
      <w:r w:rsidR="00C330EE">
        <w:rPr>
          <w:rFonts w:ascii="Arial" w:hAnsi="Arial" w:cs="Arial"/>
        </w:rPr>
        <w:t>c</w:t>
      </w:r>
      <w:r w:rsidR="009A6E8E">
        <w:rPr>
          <w:rFonts w:ascii="Arial" w:hAnsi="Arial" w:cs="Arial"/>
        </w:rPr>
        <w:t xml:space="preserve">ommunications events </w:t>
      </w:r>
      <w:r>
        <w:rPr>
          <w:rFonts w:ascii="Arial" w:hAnsi="Arial" w:cs="Arial"/>
        </w:rPr>
        <w:t xml:space="preserve">in as much </w:t>
      </w:r>
      <w:r w:rsidR="00C330EE">
        <w:rPr>
          <w:rFonts w:ascii="Arial" w:hAnsi="Arial" w:cs="Arial"/>
        </w:rPr>
        <w:t>detail</w:t>
      </w:r>
      <w:r>
        <w:rPr>
          <w:rFonts w:ascii="Arial" w:hAnsi="Arial" w:cs="Arial"/>
        </w:rPr>
        <w:t xml:space="preserve"> as possible, you can help your team members complete the events on time.</w:t>
      </w:r>
    </w:p>
    <w:p w14:paraId="42D20CF2" w14:textId="77777777" w:rsidR="002C379E" w:rsidRDefault="002C379E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547"/>
        <w:gridCol w:w="4246"/>
        <w:gridCol w:w="3972"/>
        <w:gridCol w:w="1442"/>
        <w:gridCol w:w="1141"/>
      </w:tblGrid>
      <w:tr w:rsidR="002C379E" w14:paraId="68285342" w14:textId="77777777" w:rsidTr="009A6E8E">
        <w:tc>
          <w:tcPr>
            <w:tcW w:w="215" w:type="pct"/>
            <w:shd w:val="clear" w:color="auto" w:fill="313896"/>
          </w:tcPr>
          <w:p w14:paraId="0F4784FF" w14:textId="77777777" w:rsidR="002C379E" w:rsidRDefault="002C379E">
            <w:pPr>
              <w:pStyle w:val="BodyText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</w:t>
            </w:r>
          </w:p>
        </w:tc>
        <w:tc>
          <w:tcPr>
            <w:tcW w:w="913" w:type="pct"/>
            <w:shd w:val="clear" w:color="auto" w:fill="313896"/>
          </w:tcPr>
          <w:p w14:paraId="45C5DF63" w14:textId="77777777" w:rsidR="002C379E" w:rsidRDefault="002C379E">
            <w:pPr>
              <w:pStyle w:val="BodyText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Event</w:t>
            </w:r>
          </w:p>
        </w:tc>
        <w:tc>
          <w:tcPr>
            <w:tcW w:w="1522" w:type="pct"/>
            <w:shd w:val="clear" w:color="auto" w:fill="313896"/>
          </w:tcPr>
          <w:p w14:paraId="5317AE02" w14:textId="77777777" w:rsidR="002C379E" w:rsidRDefault="002C379E">
            <w:pPr>
              <w:pStyle w:val="BodyText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  <w:r>
              <w:rPr>
                <w:rFonts w:cs="Arial"/>
                <w:b/>
                <w:color w:val="313896"/>
                <w:sz w:val="2"/>
                <w:szCs w:val="2"/>
              </w:rPr>
              <w:t>©</w:t>
            </w:r>
          </w:p>
        </w:tc>
        <w:tc>
          <w:tcPr>
            <w:tcW w:w="1424" w:type="pct"/>
            <w:shd w:val="clear" w:color="auto" w:fill="313896"/>
          </w:tcPr>
          <w:p w14:paraId="4E7B62C9" w14:textId="77777777" w:rsidR="002C379E" w:rsidRDefault="002C379E">
            <w:pPr>
              <w:pStyle w:val="BodyText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</w:t>
            </w:r>
          </w:p>
        </w:tc>
        <w:tc>
          <w:tcPr>
            <w:tcW w:w="517" w:type="pct"/>
            <w:shd w:val="clear" w:color="auto" w:fill="313896"/>
          </w:tcPr>
          <w:p w14:paraId="6E898D9C" w14:textId="77777777" w:rsidR="002C379E" w:rsidRDefault="002C379E">
            <w:pPr>
              <w:pStyle w:val="BodyText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Frequency</w:t>
            </w:r>
          </w:p>
        </w:tc>
        <w:tc>
          <w:tcPr>
            <w:tcW w:w="409" w:type="pct"/>
            <w:shd w:val="clear" w:color="auto" w:fill="313896"/>
          </w:tcPr>
          <w:p w14:paraId="2E0A9CA6" w14:textId="77777777" w:rsidR="002C379E" w:rsidRDefault="002C379E">
            <w:pPr>
              <w:pStyle w:val="BodyText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Date(s)</w:t>
            </w:r>
          </w:p>
        </w:tc>
      </w:tr>
      <w:tr w:rsidR="002C379E" w14:paraId="7F789856" w14:textId="77777777" w:rsidTr="009A6E8E">
        <w:tc>
          <w:tcPr>
            <w:tcW w:w="215" w:type="pct"/>
          </w:tcPr>
          <w:p w14:paraId="6E0F0BB3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3" w:type="pct"/>
          </w:tcPr>
          <w:p w14:paraId="5240D47A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Project Team Meeting</w:t>
            </w:r>
          </w:p>
        </w:tc>
        <w:tc>
          <w:tcPr>
            <w:tcW w:w="1522" w:type="pct"/>
          </w:tcPr>
          <w:p w14:paraId="1C242F4E" w14:textId="6ED1F225" w:rsidR="002C379E" w:rsidRDefault="002C379E" w:rsidP="00C330E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Meeting involving all team members to discuss the work in-progress / recently completed / coming up</w:t>
            </w:r>
          </w:p>
        </w:tc>
        <w:tc>
          <w:tcPr>
            <w:tcW w:w="1424" w:type="pct"/>
          </w:tcPr>
          <w:p w14:paraId="333774CA" w14:textId="1D87A1E2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To keep the team informed of the project status and ensure that issues, risks</w:t>
            </w:r>
            <w:r w:rsidR="00C330EE">
              <w:rPr>
                <w:sz w:val="20"/>
              </w:rPr>
              <w:t>,</w:t>
            </w:r>
            <w:r>
              <w:rPr>
                <w:sz w:val="20"/>
              </w:rPr>
              <w:t xml:space="preserve"> or changes are raised early on</w:t>
            </w:r>
          </w:p>
        </w:tc>
        <w:tc>
          <w:tcPr>
            <w:tcW w:w="517" w:type="pct"/>
          </w:tcPr>
          <w:p w14:paraId="71883EB9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409" w:type="pct"/>
          </w:tcPr>
          <w:p w14:paraId="12DB3B24" w14:textId="77777777" w:rsidR="002C379E" w:rsidRDefault="002C379E">
            <w:pPr>
              <w:pStyle w:val="BodyText"/>
              <w:spacing w:before="40"/>
              <w:rPr>
                <w:i/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>xx/yy/zz</w:t>
            </w:r>
          </w:p>
        </w:tc>
      </w:tr>
      <w:tr w:rsidR="002C379E" w14:paraId="442BF2B8" w14:textId="77777777" w:rsidTr="009A6E8E">
        <w:tc>
          <w:tcPr>
            <w:tcW w:w="215" w:type="pct"/>
          </w:tcPr>
          <w:p w14:paraId="5079074A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3" w:type="pct"/>
          </w:tcPr>
          <w:p w14:paraId="4E197906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Project Board Meeting</w:t>
            </w:r>
          </w:p>
        </w:tc>
        <w:tc>
          <w:tcPr>
            <w:tcW w:w="1522" w:type="pct"/>
          </w:tcPr>
          <w:p w14:paraId="4244BE89" w14:textId="3E369875" w:rsidR="002C379E" w:rsidRDefault="002C379E">
            <w:pPr>
              <w:pStyle w:val="BodyText"/>
              <w:spacing w:before="40" w:after="40"/>
              <w:rPr>
                <w:sz w:val="20"/>
              </w:rPr>
            </w:pPr>
            <w:r>
              <w:rPr>
                <w:sz w:val="20"/>
              </w:rPr>
              <w:t>Formal meetings held with the Project Board to assess the overall status of the project</w:t>
            </w:r>
          </w:p>
        </w:tc>
        <w:tc>
          <w:tcPr>
            <w:tcW w:w="1424" w:type="pct"/>
          </w:tcPr>
          <w:p w14:paraId="624E6210" w14:textId="55FC4948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To determine whether the project has been completed and met the final requirements of the customer</w:t>
            </w:r>
          </w:p>
        </w:tc>
        <w:tc>
          <w:tcPr>
            <w:tcW w:w="517" w:type="pct"/>
          </w:tcPr>
          <w:p w14:paraId="7414E6E9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End of project</w:t>
            </w:r>
          </w:p>
        </w:tc>
        <w:tc>
          <w:tcPr>
            <w:tcW w:w="409" w:type="pct"/>
          </w:tcPr>
          <w:p w14:paraId="60EB7673" w14:textId="77777777" w:rsidR="002C379E" w:rsidRDefault="002C379E">
            <w:pPr>
              <w:pStyle w:val="BodyText"/>
              <w:spacing w:before="40"/>
              <w:rPr>
                <w:i/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>xx/yy/zz</w:t>
            </w:r>
          </w:p>
        </w:tc>
      </w:tr>
      <w:tr w:rsidR="002C379E" w14:paraId="12CF8538" w14:textId="77777777" w:rsidTr="009A6E8E">
        <w:tc>
          <w:tcPr>
            <w:tcW w:w="215" w:type="pct"/>
          </w:tcPr>
          <w:p w14:paraId="650B479F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3" w:type="pct"/>
          </w:tcPr>
          <w:p w14:paraId="7CC7833D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Phase Review Meeting</w:t>
            </w:r>
          </w:p>
          <w:p w14:paraId="0D02AB42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522" w:type="pct"/>
          </w:tcPr>
          <w:p w14:paraId="3A70AC43" w14:textId="6ADF8B50" w:rsidR="002C379E" w:rsidRDefault="002C379E" w:rsidP="00C330E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Formal meeting held at the end of each phase to determine whether the quality of the deliverables produced is satisfactory</w:t>
            </w:r>
          </w:p>
        </w:tc>
        <w:tc>
          <w:tcPr>
            <w:tcW w:w="1424" w:type="pct"/>
          </w:tcPr>
          <w:p w14:paraId="0F8D6367" w14:textId="7C948A51" w:rsidR="002C379E" w:rsidRDefault="002C379E" w:rsidP="00C330E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To control the progress of the project through each phase in the life</w:t>
            </w:r>
            <w:r w:rsidR="00C330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cycle </w:t>
            </w:r>
            <w:r w:rsidR="00C330EE">
              <w:rPr>
                <w:sz w:val="20"/>
              </w:rPr>
              <w:t>to</w:t>
            </w:r>
            <w:r>
              <w:rPr>
                <w:sz w:val="20"/>
              </w:rPr>
              <w:t xml:space="preserve"> boost its chance of success</w:t>
            </w:r>
          </w:p>
        </w:tc>
        <w:tc>
          <w:tcPr>
            <w:tcW w:w="517" w:type="pct"/>
          </w:tcPr>
          <w:p w14:paraId="3E2B30D2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  <w:r>
              <w:rPr>
                <w:sz w:val="20"/>
              </w:rPr>
              <w:t>End of each major phase</w:t>
            </w:r>
          </w:p>
        </w:tc>
        <w:tc>
          <w:tcPr>
            <w:tcW w:w="409" w:type="pct"/>
          </w:tcPr>
          <w:p w14:paraId="19FCD04B" w14:textId="77777777" w:rsidR="002C379E" w:rsidRDefault="002C379E">
            <w:pPr>
              <w:pStyle w:val="BodyText"/>
              <w:spacing w:before="40"/>
              <w:rPr>
                <w:i/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>xx/yy/zz</w:t>
            </w:r>
          </w:p>
        </w:tc>
      </w:tr>
      <w:tr w:rsidR="002C379E" w14:paraId="343DACA5" w14:textId="77777777" w:rsidTr="009A6E8E">
        <w:tc>
          <w:tcPr>
            <w:tcW w:w="215" w:type="pct"/>
          </w:tcPr>
          <w:p w14:paraId="3E36831F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913" w:type="pct"/>
          </w:tcPr>
          <w:p w14:paraId="4C510491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  <w:p w14:paraId="5B291361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522" w:type="pct"/>
          </w:tcPr>
          <w:p w14:paraId="51D94EDF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</w:tc>
        <w:tc>
          <w:tcPr>
            <w:tcW w:w="1424" w:type="pct"/>
          </w:tcPr>
          <w:p w14:paraId="18B3AAAA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517" w:type="pct"/>
          </w:tcPr>
          <w:p w14:paraId="3FA6F394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409" w:type="pct"/>
          </w:tcPr>
          <w:p w14:paraId="02DB5AF9" w14:textId="77777777" w:rsidR="002C379E" w:rsidRDefault="002C379E">
            <w:pPr>
              <w:pStyle w:val="BodyText"/>
              <w:spacing w:before="40"/>
              <w:rPr>
                <w:i/>
                <w:color w:val="808080"/>
                <w:sz w:val="20"/>
              </w:rPr>
            </w:pPr>
          </w:p>
        </w:tc>
      </w:tr>
      <w:tr w:rsidR="002C379E" w14:paraId="5855F838" w14:textId="77777777" w:rsidTr="009A6E8E">
        <w:tc>
          <w:tcPr>
            <w:tcW w:w="215" w:type="pct"/>
          </w:tcPr>
          <w:p w14:paraId="3D14F389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913" w:type="pct"/>
          </w:tcPr>
          <w:p w14:paraId="67CFA516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  <w:p w14:paraId="23FD206D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522" w:type="pct"/>
          </w:tcPr>
          <w:p w14:paraId="40D1AA7F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</w:tc>
        <w:tc>
          <w:tcPr>
            <w:tcW w:w="1424" w:type="pct"/>
          </w:tcPr>
          <w:p w14:paraId="4686AD1E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517" w:type="pct"/>
          </w:tcPr>
          <w:p w14:paraId="37AC2FB7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409" w:type="pct"/>
          </w:tcPr>
          <w:p w14:paraId="63AF54D2" w14:textId="77777777" w:rsidR="002C379E" w:rsidRDefault="002C379E">
            <w:pPr>
              <w:pStyle w:val="BodyText"/>
              <w:spacing w:before="40"/>
              <w:rPr>
                <w:i/>
                <w:color w:val="808080"/>
                <w:sz w:val="20"/>
              </w:rPr>
            </w:pPr>
          </w:p>
        </w:tc>
      </w:tr>
      <w:tr w:rsidR="002C379E" w14:paraId="09756058" w14:textId="77777777" w:rsidTr="009A6E8E">
        <w:tc>
          <w:tcPr>
            <w:tcW w:w="215" w:type="pct"/>
          </w:tcPr>
          <w:p w14:paraId="752066D0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913" w:type="pct"/>
          </w:tcPr>
          <w:p w14:paraId="77153E08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  <w:p w14:paraId="04F9BE82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522" w:type="pct"/>
          </w:tcPr>
          <w:p w14:paraId="7C0E2F9B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424" w:type="pct"/>
          </w:tcPr>
          <w:p w14:paraId="474537DB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517" w:type="pct"/>
          </w:tcPr>
          <w:p w14:paraId="457CB1C9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409" w:type="pct"/>
          </w:tcPr>
          <w:p w14:paraId="5BBD5511" w14:textId="77777777" w:rsidR="002C379E" w:rsidRDefault="002C379E">
            <w:pPr>
              <w:pStyle w:val="BodyText"/>
              <w:spacing w:before="40"/>
              <w:rPr>
                <w:i/>
                <w:color w:val="808080"/>
                <w:sz w:val="20"/>
              </w:rPr>
            </w:pPr>
          </w:p>
        </w:tc>
      </w:tr>
      <w:tr w:rsidR="002C379E" w14:paraId="6CC56789" w14:textId="77777777" w:rsidTr="009A6E8E">
        <w:tc>
          <w:tcPr>
            <w:tcW w:w="215" w:type="pct"/>
          </w:tcPr>
          <w:p w14:paraId="76FDCA69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913" w:type="pct"/>
          </w:tcPr>
          <w:p w14:paraId="014B1210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  <w:p w14:paraId="3800A34A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522" w:type="pct"/>
          </w:tcPr>
          <w:p w14:paraId="0B851F8F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424" w:type="pct"/>
          </w:tcPr>
          <w:p w14:paraId="0D186F71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517" w:type="pct"/>
          </w:tcPr>
          <w:p w14:paraId="7D780841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409" w:type="pct"/>
          </w:tcPr>
          <w:p w14:paraId="00E1AD63" w14:textId="77777777" w:rsidR="002C379E" w:rsidRDefault="002C379E">
            <w:pPr>
              <w:pStyle w:val="BodyText"/>
              <w:spacing w:before="40"/>
              <w:rPr>
                <w:i/>
                <w:color w:val="808080"/>
                <w:sz w:val="20"/>
              </w:rPr>
            </w:pPr>
          </w:p>
        </w:tc>
      </w:tr>
      <w:tr w:rsidR="002C379E" w14:paraId="6BB4433A" w14:textId="77777777" w:rsidTr="009A6E8E">
        <w:tc>
          <w:tcPr>
            <w:tcW w:w="215" w:type="pct"/>
          </w:tcPr>
          <w:p w14:paraId="6C21D1ED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  <w:p w14:paraId="687F70B3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913" w:type="pct"/>
          </w:tcPr>
          <w:p w14:paraId="7C1369C0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  <w:p w14:paraId="0FCCEC14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522" w:type="pct"/>
          </w:tcPr>
          <w:p w14:paraId="43898286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424" w:type="pct"/>
          </w:tcPr>
          <w:p w14:paraId="0D611E8F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517" w:type="pct"/>
          </w:tcPr>
          <w:p w14:paraId="61DDF930" w14:textId="77777777" w:rsidR="002C379E" w:rsidRDefault="002C379E">
            <w:pPr>
              <w:pStyle w:val="BodyText"/>
              <w:rPr>
                <w:sz w:val="20"/>
              </w:rPr>
            </w:pPr>
          </w:p>
        </w:tc>
        <w:tc>
          <w:tcPr>
            <w:tcW w:w="409" w:type="pct"/>
          </w:tcPr>
          <w:p w14:paraId="1BAD8AD8" w14:textId="77777777" w:rsidR="002C379E" w:rsidRDefault="002C379E">
            <w:pPr>
              <w:pStyle w:val="BodyText"/>
              <w:rPr>
                <w:sz w:val="20"/>
              </w:rPr>
            </w:pPr>
          </w:p>
        </w:tc>
      </w:tr>
      <w:tr w:rsidR="002C379E" w14:paraId="6FB89B25" w14:textId="77777777" w:rsidTr="009A6E8E">
        <w:tc>
          <w:tcPr>
            <w:tcW w:w="215" w:type="pct"/>
          </w:tcPr>
          <w:p w14:paraId="7D840233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  <w:p w14:paraId="4C5561BA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913" w:type="pct"/>
          </w:tcPr>
          <w:p w14:paraId="0292F883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  <w:p w14:paraId="5B546832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522" w:type="pct"/>
          </w:tcPr>
          <w:p w14:paraId="502E1F41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424" w:type="pct"/>
          </w:tcPr>
          <w:p w14:paraId="1471F056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517" w:type="pct"/>
          </w:tcPr>
          <w:p w14:paraId="721DC00C" w14:textId="77777777" w:rsidR="002C379E" w:rsidRDefault="002C379E">
            <w:pPr>
              <w:pStyle w:val="BodyText"/>
              <w:rPr>
                <w:sz w:val="20"/>
              </w:rPr>
            </w:pPr>
          </w:p>
        </w:tc>
        <w:tc>
          <w:tcPr>
            <w:tcW w:w="409" w:type="pct"/>
          </w:tcPr>
          <w:p w14:paraId="7A5D7E06" w14:textId="77777777" w:rsidR="002C379E" w:rsidRDefault="002C379E">
            <w:pPr>
              <w:pStyle w:val="BodyText"/>
              <w:rPr>
                <w:sz w:val="20"/>
              </w:rPr>
            </w:pPr>
          </w:p>
        </w:tc>
      </w:tr>
      <w:tr w:rsidR="002C379E" w14:paraId="747B500E" w14:textId="77777777" w:rsidTr="009A6E8E">
        <w:tc>
          <w:tcPr>
            <w:tcW w:w="215" w:type="pct"/>
          </w:tcPr>
          <w:p w14:paraId="1824DB19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  <w:p w14:paraId="58F5FCE9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913" w:type="pct"/>
          </w:tcPr>
          <w:p w14:paraId="6FF464A3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  <w:p w14:paraId="0DC5B3EF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522" w:type="pct"/>
          </w:tcPr>
          <w:p w14:paraId="74948EE5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1424" w:type="pct"/>
          </w:tcPr>
          <w:p w14:paraId="023AD471" w14:textId="77777777" w:rsidR="002C379E" w:rsidRDefault="002C379E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517" w:type="pct"/>
          </w:tcPr>
          <w:p w14:paraId="25F4A03C" w14:textId="77777777" w:rsidR="002C379E" w:rsidRDefault="002C379E">
            <w:pPr>
              <w:pStyle w:val="BodyText"/>
              <w:rPr>
                <w:sz w:val="20"/>
              </w:rPr>
            </w:pPr>
          </w:p>
        </w:tc>
        <w:tc>
          <w:tcPr>
            <w:tcW w:w="409" w:type="pct"/>
          </w:tcPr>
          <w:p w14:paraId="34B3E595" w14:textId="77777777" w:rsidR="002C379E" w:rsidRDefault="002C379E">
            <w:pPr>
              <w:pStyle w:val="BodyText"/>
              <w:rPr>
                <w:sz w:val="20"/>
              </w:rPr>
            </w:pPr>
          </w:p>
        </w:tc>
      </w:tr>
    </w:tbl>
    <w:p w14:paraId="39BB1B81" w14:textId="77777777" w:rsidR="002C379E" w:rsidRDefault="002C379E">
      <w:pPr>
        <w:pStyle w:val="BodyText"/>
        <w:rPr>
          <w:lang w:val="en-GB"/>
        </w:rPr>
      </w:pPr>
    </w:p>
    <w:p w14:paraId="54E05DF7" w14:textId="77777777" w:rsidR="002C379E" w:rsidRDefault="002C379E">
      <w:pPr>
        <w:pStyle w:val="BodyText"/>
      </w:pPr>
      <w:r>
        <w:br w:type="page"/>
      </w:r>
    </w:p>
    <w:p w14:paraId="3E819EA1" w14:textId="77777777" w:rsidR="002C379E" w:rsidRDefault="002C379E" w:rsidP="009A6E8E">
      <w:pPr>
        <w:pStyle w:val="Heading2"/>
        <w:numPr>
          <w:ilvl w:val="0"/>
          <w:numId w:val="0"/>
        </w:numPr>
        <w:ind w:left="576" w:hanging="576"/>
      </w:pPr>
      <w:bookmarkStart w:id="2" w:name="_Toc162764577"/>
      <w:r>
        <w:lastRenderedPageBreak/>
        <w:t>Communications Responsibilities</w:t>
      </w:r>
      <w:bookmarkEnd w:id="2"/>
      <w:r>
        <w:t xml:space="preserve"> </w:t>
      </w:r>
    </w:p>
    <w:p w14:paraId="0DAF4E6C" w14:textId="362FAA75" w:rsidR="002C379E" w:rsidRDefault="002C379E">
      <w:pPr>
        <w:pStyle w:val="BodyText"/>
      </w:pPr>
      <w:r>
        <w:t xml:space="preserve">Complete the following responsibilities matrix. In this matrix, list each of the people responsible for the communications events above and describe their </w:t>
      </w:r>
      <w:r>
        <w:rPr>
          <w:i/>
        </w:rPr>
        <w:t>responsibilities</w:t>
      </w:r>
      <w:r>
        <w:t xml:space="preserve"> in taking part in these events using the key provided. The table has been partly completed for the above project example.</w:t>
      </w:r>
    </w:p>
    <w:p w14:paraId="19604719" w14:textId="77777777" w:rsidR="002C379E" w:rsidRDefault="002C379E">
      <w:pPr>
        <w:pStyle w:val="BodyText"/>
      </w:pPr>
    </w:p>
    <w:p w14:paraId="1D9456F6" w14:textId="77777777" w:rsidR="002C379E" w:rsidRDefault="002C379E">
      <w:pPr>
        <w:pStyle w:val="BodyText"/>
        <w:rPr>
          <w:b/>
          <w:color w:val="333399"/>
          <w:sz w:val="20"/>
        </w:rPr>
      </w:pPr>
      <w:r>
        <w:rPr>
          <w:b/>
          <w:color w:val="333399"/>
          <w:sz w:val="20"/>
        </w:rPr>
        <w:t xml:space="preserve">Key: </w:t>
      </w:r>
    </w:p>
    <w:p w14:paraId="5ED8DCC7" w14:textId="77777777" w:rsidR="002C379E" w:rsidRDefault="002C379E">
      <w:pPr>
        <w:pStyle w:val="BodyText"/>
        <w:rPr>
          <w:color w:val="333399"/>
          <w:sz w:val="20"/>
        </w:rPr>
      </w:pPr>
      <w:r>
        <w:rPr>
          <w:color w:val="333399"/>
          <w:sz w:val="20"/>
        </w:rPr>
        <w:t xml:space="preserve">A = </w:t>
      </w:r>
      <w:r>
        <w:rPr>
          <w:i/>
          <w:color w:val="333399"/>
          <w:sz w:val="20"/>
        </w:rPr>
        <w:t>Accountable</w:t>
      </w:r>
      <w:r>
        <w:rPr>
          <w:color w:val="333399"/>
          <w:sz w:val="20"/>
        </w:rPr>
        <w:t xml:space="preserve"> for communication event (as marked in green)</w:t>
      </w:r>
    </w:p>
    <w:p w14:paraId="409AAE16" w14:textId="5C37CE86" w:rsidR="002C379E" w:rsidRDefault="002C379E">
      <w:pPr>
        <w:pStyle w:val="BodyText"/>
        <w:rPr>
          <w:color w:val="333399"/>
          <w:sz w:val="20"/>
        </w:rPr>
      </w:pPr>
      <w:r>
        <w:rPr>
          <w:color w:val="333399"/>
          <w:sz w:val="20"/>
        </w:rPr>
        <w:t xml:space="preserve">R = </w:t>
      </w:r>
      <w:r>
        <w:rPr>
          <w:i/>
          <w:color w:val="333399"/>
          <w:sz w:val="20"/>
        </w:rPr>
        <w:t>Receives</w:t>
      </w:r>
      <w:r>
        <w:rPr>
          <w:color w:val="333399"/>
          <w:sz w:val="20"/>
        </w:rPr>
        <w:t xml:space="preserve"> communications materials</w:t>
      </w:r>
      <w:r w:rsidR="00C330EE">
        <w:rPr>
          <w:color w:val="333399"/>
          <w:sz w:val="20"/>
        </w:rPr>
        <w:t xml:space="preserve"> and</w:t>
      </w:r>
      <w:bookmarkStart w:id="3" w:name="_GoBack"/>
      <w:bookmarkEnd w:id="3"/>
      <w:r>
        <w:rPr>
          <w:color w:val="333399"/>
          <w:sz w:val="20"/>
        </w:rPr>
        <w:t xml:space="preserve"> takes part in meetings (as marked in yellow)</w:t>
      </w:r>
    </w:p>
    <w:p w14:paraId="09155C22" w14:textId="70347074" w:rsidR="002C379E" w:rsidRDefault="002C379E">
      <w:pPr>
        <w:pStyle w:val="BodyText"/>
        <w:rPr>
          <w:color w:val="333399"/>
          <w:sz w:val="20"/>
        </w:rPr>
      </w:pPr>
      <w:r>
        <w:rPr>
          <w:color w:val="333399"/>
          <w:sz w:val="20"/>
        </w:rPr>
        <w:t xml:space="preserve">M = </w:t>
      </w:r>
      <w:r>
        <w:rPr>
          <w:i/>
          <w:color w:val="333399"/>
          <w:sz w:val="20"/>
        </w:rPr>
        <w:t>Monitors</w:t>
      </w:r>
      <w:r>
        <w:rPr>
          <w:color w:val="333399"/>
          <w:sz w:val="20"/>
        </w:rPr>
        <w:t xml:space="preserve"> communications process and provides feedback (as mark</w:t>
      </w:r>
      <w:r w:rsidR="00C330EE">
        <w:rPr>
          <w:color w:val="333399"/>
          <w:sz w:val="20"/>
        </w:rPr>
        <w:t>ed in orange)</w:t>
      </w:r>
    </w:p>
    <w:p w14:paraId="137C4B89" w14:textId="77777777" w:rsidR="002C379E" w:rsidRDefault="002C379E">
      <w:pPr>
        <w:ind w:left="1418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182"/>
        <w:gridCol w:w="1197"/>
        <w:gridCol w:w="1114"/>
        <w:gridCol w:w="1172"/>
        <w:gridCol w:w="1198"/>
        <w:gridCol w:w="1574"/>
        <w:gridCol w:w="2001"/>
        <w:gridCol w:w="1198"/>
        <w:gridCol w:w="1238"/>
        <w:gridCol w:w="1194"/>
      </w:tblGrid>
      <w:tr w:rsidR="002C379E" w14:paraId="2A0079FF" w14:textId="77777777">
        <w:tc>
          <w:tcPr>
            <w:tcW w:w="969" w:type="dxa"/>
            <w:shd w:val="clear" w:color="auto" w:fill="313896"/>
          </w:tcPr>
          <w:p w14:paraId="226A8FAD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</w:t>
            </w:r>
          </w:p>
        </w:tc>
        <w:tc>
          <w:tcPr>
            <w:tcW w:w="1197" w:type="dxa"/>
            <w:shd w:val="clear" w:color="auto" w:fill="313896"/>
          </w:tcPr>
          <w:p w14:paraId="6D16AF92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Sponsor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313896"/>
          </w:tcPr>
          <w:p w14:paraId="1A5A5812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Manager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313896"/>
          </w:tcPr>
          <w:p w14:paraId="16F170E6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Leader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313896"/>
          </w:tcPr>
          <w:p w14:paraId="4784F089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Member</w:t>
            </w:r>
            <w:r>
              <w:rPr>
                <w:rFonts w:cs="Arial"/>
                <w:b/>
                <w:color w:val="313896"/>
                <w:sz w:val="2"/>
                <w:szCs w:val="2"/>
              </w:rPr>
              <w:t>©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313896"/>
          </w:tcPr>
          <w:p w14:paraId="520C8E76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Quality Manager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313896"/>
          </w:tcPr>
          <w:p w14:paraId="46C224C6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Procurement Manager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313896"/>
          </w:tcPr>
          <w:p w14:paraId="2109ACF4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Communications Manager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313896"/>
          </w:tcPr>
          <w:p w14:paraId="0B3CCB22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Profit Office Manager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313896"/>
          </w:tcPr>
          <w:p w14:paraId="36499D8F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Other Project Resource</w:t>
            </w:r>
          </w:p>
        </w:tc>
        <w:tc>
          <w:tcPr>
            <w:tcW w:w="1216" w:type="dxa"/>
            <w:shd w:val="clear" w:color="auto" w:fill="313896"/>
          </w:tcPr>
          <w:p w14:paraId="412E585B" w14:textId="77777777" w:rsidR="002C379E" w:rsidRDefault="002C379E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Other External Body</w:t>
            </w:r>
          </w:p>
        </w:tc>
      </w:tr>
      <w:tr w:rsidR="002C379E" w14:paraId="2733F7F4" w14:textId="77777777">
        <w:tc>
          <w:tcPr>
            <w:tcW w:w="969" w:type="dxa"/>
          </w:tcPr>
          <w:p w14:paraId="6F54E46E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6CC4407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055A81F6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00FF00"/>
          </w:tcPr>
          <w:p w14:paraId="7C385D6E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00"/>
          </w:tcPr>
          <w:p w14:paraId="19654577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192" w:type="dxa"/>
            <w:shd w:val="clear" w:color="auto" w:fill="FFFF00"/>
          </w:tcPr>
          <w:p w14:paraId="5D26AD7C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00"/>
          </w:tcPr>
          <w:p w14:paraId="2FDA6449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00"/>
          </w:tcPr>
          <w:p w14:paraId="6846101F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CC00"/>
          </w:tcPr>
          <w:p w14:paraId="62E559AA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00"/>
          </w:tcPr>
          <w:p w14:paraId="13ADB7E3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242" w:type="dxa"/>
            <w:shd w:val="clear" w:color="auto" w:fill="FFFF00"/>
          </w:tcPr>
          <w:p w14:paraId="0A742CE0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216" w:type="dxa"/>
          </w:tcPr>
          <w:p w14:paraId="25EA43B3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</w:tr>
      <w:tr w:rsidR="002C379E" w14:paraId="221D2FB8" w14:textId="77777777">
        <w:tc>
          <w:tcPr>
            <w:tcW w:w="969" w:type="dxa"/>
          </w:tcPr>
          <w:p w14:paraId="0FBC21E3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00FF00"/>
          </w:tcPr>
          <w:p w14:paraId="3F6CB790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00"/>
          </w:tcPr>
          <w:p w14:paraId="48CAEEB2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00"/>
          </w:tcPr>
          <w:p w14:paraId="2C340545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62BB0367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3B7E705E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CA999D7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17FC931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CC00"/>
          </w:tcPr>
          <w:p w14:paraId="6E56087B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2" w:type="dxa"/>
          </w:tcPr>
          <w:p w14:paraId="759052E9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6" w:type="dxa"/>
          </w:tcPr>
          <w:p w14:paraId="3CC9BB24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</w:tr>
      <w:tr w:rsidR="002C379E" w14:paraId="3ABCF1EC" w14:textId="77777777">
        <w:tc>
          <w:tcPr>
            <w:tcW w:w="969" w:type="dxa"/>
          </w:tcPr>
          <w:p w14:paraId="54BC5EF0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7" w:type="dxa"/>
            <w:shd w:val="clear" w:color="auto" w:fill="00FF00"/>
          </w:tcPr>
          <w:p w14:paraId="599306C3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12" w:type="dxa"/>
            <w:shd w:val="clear" w:color="auto" w:fill="FFFF00"/>
          </w:tcPr>
          <w:p w14:paraId="78773E0E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145" w:type="dxa"/>
            <w:shd w:val="clear" w:color="auto" w:fill="FFFF00"/>
          </w:tcPr>
          <w:p w14:paraId="1194896A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192" w:type="dxa"/>
            <w:shd w:val="clear" w:color="auto" w:fill="FFFF00"/>
          </w:tcPr>
          <w:p w14:paraId="0A685165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213" w:type="dxa"/>
            <w:shd w:val="clear" w:color="auto" w:fill="FFCC00"/>
          </w:tcPr>
          <w:p w14:paraId="5F0757C5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74" w:type="dxa"/>
          </w:tcPr>
          <w:p w14:paraId="37BF16BB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001" w:type="dxa"/>
          </w:tcPr>
          <w:p w14:paraId="38D7C892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9364B33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14:paraId="42EFCC47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6" w:type="dxa"/>
          </w:tcPr>
          <w:p w14:paraId="047C9717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</w:tr>
      <w:tr w:rsidR="002C379E" w14:paraId="7680DAE4" w14:textId="77777777">
        <w:tc>
          <w:tcPr>
            <w:tcW w:w="969" w:type="dxa"/>
          </w:tcPr>
          <w:p w14:paraId="7D99B6C8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  <w:p w14:paraId="0D0624E0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</w:tc>
        <w:tc>
          <w:tcPr>
            <w:tcW w:w="1197" w:type="dxa"/>
          </w:tcPr>
          <w:p w14:paraId="3FC14F8F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2" w:type="dxa"/>
          </w:tcPr>
          <w:p w14:paraId="761604E7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14:paraId="45C6F798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14:paraId="7D156EC9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3A481CCA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4" w:type="dxa"/>
          </w:tcPr>
          <w:p w14:paraId="7B855050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001" w:type="dxa"/>
          </w:tcPr>
          <w:p w14:paraId="44671296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140D258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14:paraId="6ED2493E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6" w:type="dxa"/>
          </w:tcPr>
          <w:p w14:paraId="1450B01C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</w:tr>
      <w:tr w:rsidR="002C379E" w14:paraId="0819C97C" w14:textId="77777777">
        <w:tc>
          <w:tcPr>
            <w:tcW w:w="969" w:type="dxa"/>
          </w:tcPr>
          <w:p w14:paraId="485A49EC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  <w:p w14:paraId="4AD2CE8E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</w:tc>
        <w:tc>
          <w:tcPr>
            <w:tcW w:w="1197" w:type="dxa"/>
          </w:tcPr>
          <w:p w14:paraId="144B060A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2" w:type="dxa"/>
          </w:tcPr>
          <w:p w14:paraId="1D33690E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14:paraId="5851F322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14:paraId="5AE95044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3B936A4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4" w:type="dxa"/>
          </w:tcPr>
          <w:p w14:paraId="337207AC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001" w:type="dxa"/>
          </w:tcPr>
          <w:p w14:paraId="389D2003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7EE1D459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14:paraId="389C628D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6" w:type="dxa"/>
          </w:tcPr>
          <w:p w14:paraId="627D9DC0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</w:tr>
      <w:tr w:rsidR="002C379E" w14:paraId="08A34A61" w14:textId="77777777">
        <w:tc>
          <w:tcPr>
            <w:tcW w:w="969" w:type="dxa"/>
          </w:tcPr>
          <w:p w14:paraId="605361C0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  <w:p w14:paraId="79D9FC6E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</w:tc>
        <w:tc>
          <w:tcPr>
            <w:tcW w:w="1197" w:type="dxa"/>
          </w:tcPr>
          <w:p w14:paraId="3AB60791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2" w:type="dxa"/>
          </w:tcPr>
          <w:p w14:paraId="744D0609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14:paraId="49ED8898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14:paraId="389E1CD7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24C533FB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4" w:type="dxa"/>
          </w:tcPr>
          <w:p w14:paraId="3C67EFC9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001" w:type="dxa"/>
          </w:tcPr>
          <w:p w14:paraId="7A66D66C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563CD65C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14:paraId="76F85B43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6" w:type="dxa"/>
          </w:tcPr>
          <w:p w14:paraId="30D2235C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</w:tr>
      <w:tr w:rsidR="002C379E" w14:paraId="763CD247" w14:textId="77777777">
        <w:tc>
          <w:tcPr>
            <w:tcW w:w="969" w:type="dxa"/>
          </w:tcPr>
          <w:p w14:paraId="7B69296D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  <w:p w14:paraId="0C6731AA" w14:textId="77777777" w:rsidR="002C379E" w:rsidRDefault="002C379E">
            <w:pPr>
              <w:pStyle w:val="BodyText"/>
              <w:spacing w:before="40" w:after="40"/>
              <w:rPr>
                <w:sz w:val="20"/>
              </w:rPr>
            </w:pPr>
          </w:p>
        </w:tc>
        <w:tc>
          <w:tcPr>
            <w:tcW w:w="1197" w:type="dxa"/>
          </w:tcPr>
          <w:p w14:paraId="6DE8EBFF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2" w:type="dxa"/>
          </w:tcPr>
          <w:p w14:paraId="1BB27A0B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14:paraId="2900BAC2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14:paraId="1C097840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3256E593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4" w:type="dxa"/>
          </w:tcPr>
          <w:p w14:paraId="4AB20654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001" w:type="dxa"/>
          </w:tcPr>
          <w:p w14:paraId="2AA99AC2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7A2E0F0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14:paraId="4E9C3692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6" w:type="dxa"/>
          </w:tcPr>
          <w:p w14:paraId="59E661A5" w14:textId="77777777" w:rsidR="002C379E" w:rsidRDefault="002C379E">
            <w:pPr>
              <w:pStyle w:val="BodyText"/>
              <w:spacing w:before="40" w:after="40"/>
              <w:jc w:val="center"/>
              <w:rPr>
                <w:sz w:val="20"/>
              </w:rPr>
            </w:pPr>
          </w:p>
        </w:tc>
      </w:tr>
      <w:bookmarkEnd w:id="1"/>
    </w:tbl>
    <w:p w14:paraId="1EEDA188" w14:textId="18099856" w:rsidR="0096009A" w:rsidRDefault="0096009A" w:rsidP="009A6E8E">
      <w:pPr>
        <w:rPr>
          <w:rFonts w:ascii="Arial" w:hAnsi="Arial" w:cs="Arial"/>
          <w:lang w:val="en-GB"/>
        </w:rPr>
      </w:pPr>
    </w:p>
    <w:sectPr w:rsidR="0096009A" w:rsidSect="009A6E8E">
      <w:footerReference w:type="even" r:id="rId7"/>
      <w:headerReference w:type="first" r:id="rId8"/>
      <w:pgSz w:w="16838" w:h="11906" w:orient="landscape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6C86" w14:textId="77777777" w:rsidR="0033740A" w:rsidRDefault="0033740A">
      <w:r>
        <w:separator/>
      </w:r>
    </w:p>
  </w:endnote>
  <w:endnote w:type="continuationSeparator" w:id="0">
    <w:p w14:paraId="7ED2F9E5" w14:textId="77777777" w:rsidR="0033740A" w:rsidRDefault="0033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EEPN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7354" w14:textId="77777777" w:rsidR="002C379E" w:rsidRDefault="002C3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33F13" w14:textId="77777777" w:rsidR="002C379E" w:rsidRDefault="002C37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6ADCA" w14:textId="77777777" w:rsidR="0033740A" w:rsidRDefault="0033740A">
      <w:r>
        <w:separator/>
      </w:r>
    </w:p>
  </w:footnote>
  <w:footnote w:type="continuationSeparator" w:id="0">
    <w:p w14:paraId="60ADBBC4" w14:textId="77777777" w:rsidR="0033740A" w:rsidRDefault="0033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65DE02970D14529A46A66E01A4C58AC"/>
      </w:placeholder>
      <w:temporary/>
      <w:showingPlcHdr/>
      <w15:appearance w15:val="hidden"/>
    </w:sdtPr>
    <w:sdtEndPr/>
    <w:sdtContent>
      <w:p w14:paraId="708E4C7C" w14:textId="77777777" w:rsidR="001E73E5" w:rsidRDefault="001E73E5">
        <w:pPr>
          <w:pStyle w:val="Header"/>
        </w:pPr>
        <w:r>
          <w:t>[Type here]</w:t>
        </w:r>
      </w:p>
    </w:sdtContent>
  </w:sdt>
  <w:p w14:paraId="201F498D" w14:textId="77777777" w:rsidR="001E73E5" w:rsidRDefault="001E7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 w15:restartNumberingAfterBreak="0">
    <w:nsid w:val="FFFFFFFE"/>
    <w:multiLevelType w:val="singleLevel"/>
    <w:tmpl w:val="B58AF216"/>
    <w:lvl w:ilvl="0">
      <w:numFmt w:val="bullet"/>
      <w:lvlText w:val="*"/>
      <w:lvlJc w:val="left"/>
    </w:lvl>
  </w:abstractNum>
  <w:abstractNum w:abstractNumId="1" w15:restartNumberingAfterBreak="0">
    <w:nsid w:val="013576E6"/>
    <w:multiLevelType w:val="hybridMultilevel"/>
    <w:tmpl w:val="592A0236"/>
    <w:lvl w:ilvl="0" w:tplc="4F8C42BA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CF3"/>
    <w:multiLevelType w:val="hybridMultilevel"/>
    <w:tmpl w:val="04B29000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6133"/>
    <w:multiLevelType w:val="hybridMultilevel"/>
    <w:tmpl w:val="8F705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010"/>
    <w:multiLevelType w:val="multilevel"/>
    <w:tmpl w:val="8F705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B0107"/>
    <w:multiLevelType w:val="hybridMultilevel"/>
    <w:tmpl w:val="0C5C92B0"/>
    <w:lvl w:ilvl="0" w:tplc="209424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132B5"/>
    <w:multiLevelType w:val="hybridMultilevel"/>
    <w:tmpl w:val="0E4A6C74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6A0D"/>
    <w:multiLevelType w:val="hybridMultilevel"/>
    <w:tmpl w:val="A09E5378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83761"/>
    <w:multiLevelType w:val="hybridMultilevel"/>
    <w:tmpl w:val="A33CE08E"/>
    <w:lvl w:ilvl="0" w:tplc="209424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8018B2"/>
    <w:multiLevelType w:val="hybridMultilevel"/>
    <w:tmpl w:val="F6CA4752"/>
    <w:lvl w:ilvl="0" w:tplc="5406C5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406C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930CAA7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FC49C9"/>
    <w:multiLevelType w:val="hybridMultilevel"/>
    <w:tmpl w:val="EB64F094"/>
    <w:lvl w:ilvl="0" w:tplc="209424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84862"/>
    <w:multiLevelType w:val="hybridMultilevel"/>
    <w:tmpl w:val="1D8E38E0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2718"/>
    <w:multiLevelType w:val="multilevel"/>
    <w:tmpl w:val="FC366902"/>
    <w:lvl w:ilvl="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6A8C"/>
    <w:multiLevelType w:val="multilevel"/>
    <w:tmpl w:val="A164EDE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E5037"/>
    <w:multiLevelType w:val="hybridMultilevel"/>
    <w:tmpl w:val="F2180D84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91923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302C2"/>
    <w:multiLevelType w:val="hybridMultilevel"/>
    <w:tmpl w:val="06D67AB6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D33"/>
    <w:multiLevelType w:val="hybridMultilevel"/>
    <w:tmpl w:val="01B4A20C"/>
    <w:lvl w:ilvl="0" w:tplc="209424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E7E09"/>
    <w:multiLevelType w:val="hybridMultilevel"/>
    <w:tmpl w:val="2E221962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858826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946E2B8">
      <w:start w:val="1"/>
      <w:numFmt w:val="bullet"/>
      <w:lvlText w:val=""/>
      <w:lvlJc w:val="left"/>
      <w:pPr>
        <w:tabs>
          <w:tab w:val="num" w:pos="2180"/>
        </w:tabs>
        <w:ind w:left="2180" w:hanging="38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D7E13"/>
    <w:multiLevelType w:val="hybridMultilevel"/>
    <w:tmpl w:val="0330B07C"/>
    <w:lvl w:ilvl="0" w:tplc="919238F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91923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17573"/>
    <w:multiLevelType w:val="hybridMultilevel"/>
    <w:tmpl w:val="FC366902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47106"/>
    <w:multiLevelType w:val="hybridMultilevel"/>
    <w:tmpl w:val="7E448ED8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3731A"/>
    <w:multiLevelType w:val="hybridMultilevel"/>
    <w:tmpl w:val="DFA65E16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B7266"/>
    <w:multiLevelType w:val="hybridMultilevel"/>
    <w:tmpl w:val="102A5B3E"/>
    <w:lvl w:ilvl="0" w:tplc="209424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D2EBC"/>
    <w:multiLevelType w:val="hybridMultilevel"/>
    <w:tmpl w:val="D28E49D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75726"/>
    <w:multiLevelType w:val="multilevel"/>
    <w:tmpl w:val="9084B3F8"/>
    <w:lvl w:ilvl="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87D370A"/>
    <w:multiLevelType w:val="hybridMultilevel"/>
    <w:tmpl w:val="5E984500"/>
    <w:lvl w:ilvl="0" w:tplc="DDCA221C">
      <w:start w:val="1"/>
      <w:numFmt w:val="bullet"/>
      <w:pStyle w:val="bulli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DB8A3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C346D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CD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E2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D29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EA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E2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6F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A2640"/>
    <w:multiLevelType w:val="multilevel"/>
    <w:tmpl w:val="8F705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1F1724"/>
    <w:multiLevelType w:val="multilevel"/>
    <w:tmpl w:val="8F705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A25A5"/>
    <w:multiLevelType w:val="hybridMultilevel"/>
    <w:tmpl w:val="CF44E826"/>
    <w:lvl w:ilvl="0" w:tplc="58FAE8AC">
      <w:start w:val="1"/>
      <w:numFmt w:val="decimal"/>
      <w:pStyle w:val="Step"/>
      <w:lvlText w:val="%1."/>
      <w:lvlJc w:val="left"/>
      <w:pPr>
        <w:tabs>
          <w:tab w:val="num" w:pos="720"/>
        </w:tabs>
        <w:ind w:left="720" w:hanging="360"/>
      </w:pPr>
    </w:lvl>
    <w:lvl w:ilvl="1" w:tplc="B1989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A7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81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6F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E26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CC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25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C17AE"/>
    <w:multiLevelType w:val="multilevel"/>
    <w:tmpl w:val="0C5C92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B598D"/>
    <w:multiLevelType w:val="hybridMultilevel"/>
    <w:tmpl w:val="6616B030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A5EA4"/>
    <w:multiLevelType w:val="hybridMultilevel"/>
    <w:tmpl w:val="F1D64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82624"/>
    <w:multiLevelType w:val="hybridMultilevel"/>
    <w:tmpl w:val="4EA20EB2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216B8"/>
    <w:multiLevelType w:val="hybridMultilevel"/>
    <w:tmpl w:val="7682FD6C"/>
    <w:lvl w:ilvl="0" w:tplc="209424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D1897"/>
    <w:multiLevelType w:val="hybridMultilevel"/>
    <w:tmpl w:val="DDE2AA66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2120C"/>
    <w:multiLevelType w:val="hybridMultilevel"/>
    <w:tmpl w:val="26A4D814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87DD6"/>
    <w:multiLevelType w:val="hybridMultilevel"/>
    <w:tmpl w:val="9084B3F8"/>
    <w:lvl w:ilvl="0" w:tplc="4738BAB2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F4C52"/>
    <w:multiLevelType w:val="hybridMultilevel"/>
    <w:tmpl w:val="65EECC1A"/>
    <w:lvl w:ilvl="0" w:tplc="209424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B306B"/>
    <w:multiLevelType w:val="hybridMultilevel"/>
    <w:tmpl w:val="8C66ADF6"/>
    <w:lvl w:ilvl="0" w:tplc="209424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1F230A"/>
    <w:multiLevelType w:val="hybridMultilevel"/>
    <w:tmpl w:val="0B7CFFCC"/>
    <w:lvl w:ilvl="0" w:tplc="5EEAAFC4">
      <w:start w:val="1"/>
      <w:numFmt w:val="bullet"/>
      <w:lvlText w:val=""/>
      <w:lvlJc w:val="left"/>
      <w:pPr>
        <w:tabs>
          <w:tab w:val="num" w:pos="1820"/>
        </w:tabs>
        <w:ind w:left="1820" w:hanging="38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E92D45"/>
    <w:multiLevelType w:val="hybridMultilevel"/>
    <w:tmpl w:val="2C3EB730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9156F"/>
    <w:multiLevelType w:val="hybridMultilevel"/>
    <w:tmpl w:val="DB3E8A66"/>
    <w:lvl w:ilvl="0" w:tplc="209424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B40CA"/>
    <w:multiLevelType w:val="hybridMultilevel"/>
    <w:tmpl w:val="AF9A2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1"/>
    <w:lvlOverride w:ilvl="0">
      <w:startOverride w:val="1"/>
    </w:lvlOverride>
  </w:num>
  <w:num w:numId="5">
    <w:abstractNumId w:val="23"/>
  </w:num>
  <w:num w:numId="6">
    <w:abstractNumId w:val="41"/>
  </w:num>
  <w:num w:numId="7">
    <w:abstractNumId w:val="3"/>
  </w:num>
  <w:num w:numId="8">
    <w:abstractNumId w:val="21"/>
  </w:num>
  <w:num w:numId="9">
    <w:abstractNumId w:val="9"/>
  </w:num>
  <w:num w:numId="10">
    <w:abstractNumId w:val="40"/>
  </w:num>
  <w:num w:numId="11">
    <w:abstractNumId w:val="35"/>
  </w:num>
  <w:num w:numId="12">
    <w:abstractNumId w:val="17"/>
  </w:num>
  <w:num w:numId="13">
    <w:abstractNumId w:val="43"/>
  </w:num>
  <w:num w:numId="14">
    <w:abstractNumId w:val="14"/>
  </w:num>
  <w:num w:numId="15">
    <w:abstractNumId w:val="1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3"/>
  </w:num>
  <w:num w:numId="18">
    <w:abstractNumId w:val="16"/>
  </w:num>
  <w:num w:numId="19">
    <w:abstractNumId w:val="32"/>
  </w:num>
  <w:num w:numId="20">
    <w:abstractNumId w:val="10"/>
  </w:num>
  <w:num w:numId="21">
    <w:abstractNumId w:val="22"/>
  </w:num>
  <w:num w:numId="22">
    <w:abstractNumId w:val="34"/>
  </w:num>
  <w:num w:numId="23">
    <w:abstractNumId w:val="6"/>
  </w:num>
  <w:num w:numId="24">
    <w:abstractNumId w:val="7"/>
  </w:num>
  <w:num w:numId="25">
    <w:abstractNumId w:val="31"/>
  </w:num>
  <w:num w:numId="26">
    <w:abstractNumId w:val="36"/>
  </w:num>
  <w:num w:numId="27">
    <w:abstractNumId w:val="2"/>
  </w:num>
  <w:num w:numId="28">
    <w:abstractNumId w:val="33"/>
  </w:num>
  <w:num w:numId="29">
    <w:abstractNumId w:val="11"/>
  </w:num>
  <w:num w:numId="30">
    <w:abstractNumId w:val="20"/>
  </w:num>
  <w:num w:numId="31">
    <w:abstractNumId w:val="19"/>
  </w:num>
  <w:num w:numId="32">
    <w:abstractNumId w:val="37"/>
  </w:num>
  <w:num w:numId="33">
    <w:abstractNumId w:val="24"/>
  </w:num>
  <w:num w:numId="34">
    <w:abstractNumId w:val="5"/>
  </w:num>
  <w:num w:numId="35">
    <w:abstractNumId w:val="12"/>
  </w:num>
  <w:num w:numId="36">
    <w:abstractNumId w:val="42"/>
  </w:num>
  <w:num w:numId="37">
    <w:abstractNumId w:val="30"/>
  </w:num>
  <w:num w:numId="38">
    <w:abstractNumId w:val="15"/>
  </w:num>
  <w:num w:numId="39">
    <w:abstractNumId w:val="4"/>
  </w:num>
  <w:num w:numId="40">
    <w:abstractNumId w:val="1"/>
  </w:num>
  <w:num w:numId="41">
    <w:abstractNumId w:val="39"/>
  </w:num>
  <w:num w:numId="42">
    <w:abstractNumId w:val="28"/>
  </w:num>
  <w:num w:numId="43">
    <w:abstractNumId w:val="38"/>
  </w:num>
  <w:num w:numId="44">
    <w:abstractNumId w:val="2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C03BE92-8648-4185-A217-B270875BD46F}"/>
    <w:docVar w:name="dgnword-eventsink" w:val="67806048"/>
  </w:docVars>
  <w:rsids>
    <w:rsidRoot w:val="00213082"/>
    <w:rsid w:val="001E73E5"/>
    <w:rsid w:val="00201655"/>
    <w:rsid w:val="00213082"/>
    <w:rsid w:val="00257B96"/>
    <w:rsid w:val="002C379E"/>
    <w:rsid w:val="0033740A"/>
    <w:rsid w:val="00347510"/>
    <w:rsid w:val="00357F5B"/>
    <w:rsid w:val="00385B2F"/>
    <w:rsid w:val="003B25D5"/>
    <w:rsid w:val="003E450A"/>
    <w:rsid w:val="003F5811"/>
    <w:rsid w:val="007E7423"/>
    <w:rsid w:val="0096009A"/>
    <w:rsid w:val="009A6E8E"/>
    <w:rsid w:val="009E525B"/>
    <w:rsid w:val="00A745C7"/>
    <w:rsid w:val="00A75005"/>
    <w:rsid w:val="00B53EFC"/>
    <w:rsid w:val="00BA17BD"/>
    <w:rsid w:val="00BB4877"/>
    <w:rsid w:val="00C330EE"/>
    <w:rsid w:val="00C478BA"/>
    <w:rsid w:val="00D47180"/>
    <w:rsid w:val="00E140FC"/>
    <w:rsid w:val="00E733B2"/>
    <w:rsid w:val="00F52BE1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8D1D5"/>
  <w15:docId w15:val="{AB12986B-64B9-4152-A130-EE49796F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left"/>
    </w:pPr>
    <w:rPr>
      <w:rFonts w:ascii="Arial" w:hAnsi="Arial"/>
      <w:lang w:val="en-NZ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smallCaps/>
      <w:sz w:val="1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016"/>
      </w:tabs>
      <w:ind w:left="480"/>
      <w:jc w:val="left"/>
    </w:pPr>
    <w:rPr>
      <w:bCs/>
      <w:i/>
      <w:iCs/>
      <w:noProof/>
      <w:sz w:val="18"/>
      <w:szCs w:val="22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  <w:szCs w:val="21"/>
    </w:rPr>
  </w:style>
  <w:style w:type="character" w:styleId="Hyperlink">
    <w:name w:val="Hyperlink"/>
    <w:rPr>
      <w:rFonts w:ascii="Arial" w:hAnsi="Arial"/>
      <w:color w:val="313896"/>
      <w:u w:val="single"/>
    </w:rPr>
  </w:style>
  <w:style w:type="paragraph" w:styleId="Title">
    <w:name w:val="Title"/>
    <w:basedOn w:val="Normal"/>
    <w:qFormat/>
    <w:pPr>
      <w:jc w:val="center"/>
      <w:outlineLvl w:val="0"/>
    </w:pPr>
    <w:rPr>
      <w:b/>
      <w:bCs/>
      <w:u w:val="single"/>
      <w:lang w:val="en-NZ"/>
    </w:rPr>
  </w:style>
  <w:style w:type="paragraph" w:customStyle="1" w:styleId="BulletSymbol">
    <w:name w:val="Bullet (Symbol)"/>
    <w:basedOn w:val="Normal"/>
    <w:next w:val="Normal"/>
    <w:autoRedefine/>
    <w:pPr>
      <w:numPr>
        <w:numId w:val="4"/>
      </w:numPr>
      <w:spacing w:before="80" w:after="80"/>
      <w:jc w:val="left"/>
    </w:pPr>
    <w:rPr>
      <w:lang w:val="en-NZ"/>
    </w:rPr>
  </w:style>
  <w:style w:type="paragraph" w:customStyle="1" w:styleId="TableDetail">
    <w:name w:val="Table Detail"/>
    <w:basedOn w:val="Normal"/>
    <w:pPr>
      <w:spacing w:before="80" w:after="80"/>
      <w:jc w:val="left"/>
    </w:pPr>
    <w:rPr>
      <w:sz w:val="18"/>
      <w:lang w:val="en-NZ"/>
    </w:rPr>
  </w:style>
  <w:style w:type="paragraph" w:customStyle="1" w:styleId="TableHeading">
    <w:name w:val="Table Heading"/>
    <w:basedOn w:val="TableDetail"/>
    <w:rPr>
      <w:b/>
    </w:rPr>
  </w:style>
  <w:style w:type="paragraph" w:customStyle="1" w:styleId="StyleHeading1Left0cmFirstline0cm">
    <w:name w:val="Style Heading 1 + Left:  0 cm First line:  0 cm"/>
    <w:basedOn w:val="Heading1"/>
    <w:pPr>
      <w:ind w:left="0" w:firstLine="0"/>
    </w:pPr>
  </w:style>
  <w:style w:type="paragraph" w:customStyle="1" w:styleId="Text">
    <w:name w:val="Text"/>
    <w:aliases w:val="t"/>
    <w:basedOn w:val="Normal"/>
    <w:pPr>
      <w:suppressLineNumbers/>
      <w:suppressAutoHyphens/>
      <w:spacing w:after="120" w:line="240" w:lineRule="atLeast"/>
      <w:jc w:val="left"/>
    </w:pPr>
    <w:rPr>
      <w:kern w:val="20"/>
      <w:sz w:val="20"/>
      <w:lang w:val="en-CA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pPr>
      <w:spacing w:before="240" w:line="240" w:lineRule="exact"/>
      <w:jc w:val="left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customStyle="1" w:styleId="bullit">
    <w:name w:val="bullit"/>
    <w:basedOn w:val="Normal"/>
    <w:pPr>
      <w:numPr>
        <w:numId w:val="2"/>
      </w:numPr>
    </w:pPr>
    <w:rPr>
      <w:sz w:val="20"/>
    </w:rPr>
  </w:style>
  <w:style w:type="paragraph" w:customStyle="1" w:styleId="Image">
    <w:name w:val="Image"/>
    <w:basedOn w:val="Normal"/>
    <w:pPr>
      <w:keepNext/>
      <w:overflowPunct w:val="0"/>
      <w:autoSpaceDE w:val="0"/>
      <w:autoSpaceDN w:val="0"/>
      <w:adjustRightInd w:val="0"/>
      <w:spacing w:before="100" w:beforeAutospacing="1"/>
      <w:jc w:val="center"/>
      <w:textAlignment w:val="baseline"/>
    </w:pPr>
    <w:rPr>
      <w:sz w:val="20"/>
      <w:lang w:val="en-US"/>
    </w:rPr>
  </w:style>
  <w:style w:type="paragraph" w:customStyle="1" w:styleId="Step">
    <w:name w:val="Step"/>
    <w:basedOn w:val="Normal"/>
    <w:pPr>
      <w:keepNext/>
      <w:numPr>
        <w:numId w:val="3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100" w:beforeAutospacing="1"/>
      <w:ind w:left="567" w:hanging="567"/>
      <w:jc w:val="left"/>
      <w:textAlignment w:val="baseline"/>
    </w:pPr>
    <w:rPr>
      <w:sz w:val="20"/>
      <w:lang w:val="en-US"/>
    </w:rPr>
  </w:style>
  <w:style w:type="paragraph" w:customStyle="1" w:styleId="Hosts">
    <w:name w:val="Hosts"/>
    <w:basedOn w:val="Normal"/>
    <w:pPr>
      <w:tabs>
        <w:tab w:val="left" w:pos="1985"/>
      </w:tabs>
      <w:overflowPunct w:val="0"/>
      <w:autoSpaceDE w:val="0"/>
      <w:autoSpaceDN w:val="0"/>
      <w:adjustRightInd w:val="0"/>
      <w:spacing w:before="120" w:beforeAutospacing="1"/>
      <w:ind w:left="567"/>
      <w:jc w:val="left"/>
      <w:textAlignment w:val="baseline"/>
    </w:pPr>
    <w:rPr>
      <w:sz w:val="20"/>
      <w:lang w:val="en-US"/>
    </w:rPr>
  </w:style>
  <w:style w:type="paragraph" w:customStyle="1" w:styleId="AppendixA">
    <w:name w:val="Appendix A"/>
    <w:basedOn w:val="Heading2"/>
    <w:next w:val="BodyText"/>
    <w:pPr>
      <w:numPr>
        <w:ilvl w:val="0"/>
        <w:numId w:val="0"/>
      </w:numPr>
      <w:tabs>
        <w:tab w:val="num" w:pos="680"/>
      </w:tabs>
      <w:spacing w:after="120"/>
      <w:ind w:left="680" w:hanging="680"/>
    </w:pPr>
    <w:rPr>
      <w:rFonts w:ascii="Arial" w:hAnsi="Arial" w:cs="Times New Roman"/>
      <w:bCs w:val="0"/>
      <w:iCs w:val="0"/>
      <w:color w:val="0000FF"/>
      <w:szCs w:val="20"/>
      <w:lang w:val="en-US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beforeAutospacing="1" w:after="120"/>
      <w:jc w:val="center"/>
      <w:textAlignment w:val="baseline"/>
    </w:pPr>
    <w:rPr>
      <w:rFonts w:cs="Arial"/>
      <w:b/>
      <w:bCs/>
      <w:sz w:val="16"/>
      <w:lang w:val="en-US"/>
    </w:rPr>
  </w:style>
  <w:style w:type="paragraph" w:customStyle="1" w:styleId="NoTOCH2">
    <w:name w:val="NoTOCH2"/>
    <w:basedOn w:val="Heading2"/>
    <w:pPr>
      <w:keepNext w:val="0"/>
      <w:numPr>
        <w:ilvl w:val="0"/>
        <w:numId w:val="0"/>
      </w:numPr>
      <w:spacing w:before="0" w:after="120"/>
      <w:ind w:right="-17"/>
      <w:outlineLvl w:val="9"/>
    </w:pPr>
    <w:rPr>
      <w:rFonts w:ascii="Arial" w:hAnsi="Arial" w:cs="Times New Roman"/>
      <w:bCs w:val="0"/>
      <w:iCs w:val="0"/>
      <w:color w:val="0000FF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Method123subsubheading">
    <w:name w:val="Method123 sub sub heading"/>
    <w:basedOn w:val="Heading3"/>
    <w:rPr>
      <w:color w:val="313896"/>
    </w:rPr>
  </w:style>
  <w:style w:type="paragraph" w:customStyle="1" w:styleId="NormalItalics">
    <w:name w:val="NormalItalics"/>
    <w:basedOn w:val="Normal"/>
    <w:pPr>
      <w:spacing w:before="120" w:after="240"/>
      <w:ind w:left="720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Style1">
    <w:name w:val="Style1"/>
    <w:basedOn w:val="Method123subsubheading"/>
  </w:style>
  <w:style w:type="paragraph" w:customStyle="1" w:styleId="NormalNoIndent">
    <w:name w:val="Normal No Indent"/>
    <w:basedOn w:val="Normal"/>
    <w:p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160" w:line="320" w:lineRule="atLeast"/>
      <w:jc w:val="left"/>
      <w:textAlignment w:val="baseline"/>
    </w:pPr>
    <w:rPr>
      <w:rFonts w:ascii="Century Schoolbook" w:hAnsi="Century Schoolbook"/>
      <w:kern w:val="1"/>
      <w:sz w:val="24"/>
      <w:szCs w:val="24"/>
    </w:rPr>
  </w:style>
  <w:style w:type="paragraph" w:customStyle="1" w:styleId="StyleArial12ptBoldCustomColorRGB49">
    <w:name w:val="Style Arial 12 pt Bold Custom Color(RGB(49"/>
    <w:aliases w:val="56,150)) Left"/>
    <w:basedOn w:val="Normal"/>
    <w:pPr>
      <w:jc w:val="left"/>
    </w:pPr>
    <w:rPr>
      <w:rFonts w:ascii="Imago Book" w:hAnsi="Imago Book"/>
      <w:b/>
      <w:bCs/>
      <w:color w:val="313896"/>
      <w:sz w:val="24"/>
    </w:rPr>
  </w:style>
  <w:style w:type="paragraph" w:customStyle="1" w:styleId="TableText">
    <w:name w:val="Table Text"/>
    <w:basedOn w:val="Normal"/>
    <w:pPr>
      <w:spacing w:line="220" w:lineRule="exact"/>
      <w:jc w:val="left"/>
    </w:pPr>
    <w:rPr>
      <w:rFonts w:ascii="Arial" w:hAnsi="Arial"/>
      <w:sz w:val="18"/>
      <w:szCs w:val="24"/>
      <w:lang w:val="en-US"/>
    </w:rPr>
  </w:style>
  <w:style w:type="paragraph" w:customStyle="1" w:styleId="Normal00">
    <w:name w:val="Normal 0/0"/>
    <w:basedOn w:val="Normal"/>
    <w:pPr>
      <w:spacing w:line="300" w:lineRule="exact"/>
      <w:jc w:val="left"/>
    </w:pPr>
    <w:rPr>
      <w:rFonts w:ascii="Arial" w:hAnsi="Arial"/>
      <w:sz w:val="20"/>
      <w:szCs w:val="2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" w:hAnsi="Arial" w:cs="Arial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bull1">
    <w:name w:val="bull1"/>
    <w:basedOn w:val="Normal"/>
    <w:pPr>
      <w:tabs>
        <w:tab w:val="num" w:pos="360"/>
      </w:tabs>
      <w:ind w:left="360" w:hanging="340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IEEPN+TimesNewRoman,BoldItalic" w:hAnsi="CIEEPN+TimesNewRoman,BoldItalic" w:cs="CIEEPN+TimesNewRoman,BoldItalic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1E73E5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5DE02970D14529A46A66E01A4C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6D0E-CFDE-4A62-8E71-D332DD6BCBCC}"/>
      </w:docPartPr>
      <w:docPartBody>
        <w:p w:rsidR="00C47E30" w:rsidRDefault="00582420" w:rsidP="00582420">
          <w:pPr>
            <w:pStyle w:val="C65DE02970D14529A46A66E01A4C58A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EEPN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20"/>
    <w:rsid w:val="004E130E"/>
    <w:rsid w:val="00582420"/>
    <w:rsid w:val="00C47E30"/>
    <w:rsid w:val="00C81F1C"/>
    <w:rsid w:val="00E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5DE02970D14529A46A66E01A4C58AC">
    <w:name w:val="C65DE02970D14529A46A66E01A4C58AC"/>
    <w:rsid w:val="0058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 Template</vt:lpstr>
    </vt:vector>
  </TitlesOfParts>
  <Manager/>
  <Company/>
  <LinksUpToDate>false</LinksUpToDate>
  <CharactersWithSpaces>1907</CharactersWithSpaces>
  <SharedDoc>false</SharedDoc>
  <HLinks>
    <vt:vector size="162" baseType="variant">
      <vt:variant>
        <vt:i4>7733361</vt:i4>
      </vt:variant>
      <vt:variant>
        <vt:i4>159</vt:i4>
      </vt:variant>
      <vt:variant>
        <vt:i4>0</vt:i4>
      </vt:variant>
      <vt:variant>
        <vt:i4>5</vt:i4>
      </vt:variant>
      <vt:variant>
        <vt:lpwstr>https://secure.projectmanager.com/online-software-signup-step1.aspx?plan=4</vt:lpwstr>
      </vt:variant>
      <vt:variant>
        <vt:lpwstr/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_Toc162764583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_Toc162764582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_Toc162764581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_Toc162764580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_Toc162764579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_Toc162764578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_Toc162764577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_Toc162764576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_Toc162764575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_Toc162764574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_Toc162764573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_Toc162764572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_Toc162764571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_Toc162764570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_Toc162764569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_Toc162764568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_Toc162764567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_Toc162764566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_Toc162764565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_Toc162764564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_Toc162764563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_Toc162764562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_Toc162764561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_Toc162764560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_Toc162764559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_Toc162764558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Template</dc:title>
  <dc:subject/>
  <dc:creator>ProjectManager.com</dc:creator>
  <cp:keywords/>
  <dc:description/>
  <cp:lastModifiedBy>Michelle Donohue</cp:lastModifiedBy>
  <cp:revision>2</cp:revision>
  <cp:lastPrinted>2007-03-27T14:24:00Z</cp:lastPrinted>
  <dcterms:created xsi:type="dcterms:W3CDTF">2020-12-09T21:06:00Z</dcterms:created>
  <dcterms:modified xsi:type="dcterms:W3CDTF">2020-12-09T21:06:00Z</dcterms:modified>
</cp:coreProperties>
</file>